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F48" w:rsidRDefault="00C25F48">
      <w:pPr>
        <w:spacing w:before="468" w:after="156"/>
        <w:jc w:val="center"/>
        <w:rPr>
          <w:b/>
          <w:kern w:val="0"/>
          <w:sz w:val="52"/>
          <w:szCs w:val="52"/>
        </w:rPr>
      </w:pPr>
    </w:p>
    <w:p w:rsidR="00C25F48" w:rsidRDefault="00C25F48">
      <w:pPr>
        <w:spacing w:before="468" w:after="156"/>
        <w:jc w:val="center"/>
        <w:rPr>
          <w:b/>
          <w:kern w:val="0"/>
          <w:sz w:val="72"/>
          <w:szCs w:val="72"/>
        </w:rPr>
      </w:pPr>
    </w:p>
    <w:p w:rsidR="00C25F48" w:rsidRDefault="00776659">
      <w:pPr>
        <w:spacing w:before="120" w:after="156" w:line="480" w:lineRule="auto"/>
        <w:jc w:val="center"/>
        <w:rPr>
          <w:kern w:val="0"/>
          <w:sz w:val="60"/>
          <w:szCs w:val="60"/>
        </w:rPr>
      </w:pPr>
      <w:r>
        <w:rPr>
          <w:rFonts w:hint="eastAsia"/>
          <w:kern w:val="0"/>
          <w:sz w:val="60"/>
          <w:szCs w:val="60"/>
        </w:rPr>
        <w:t>无</w:t>
      </w:r>
    </w:p>
    <w:p w:rsidR="00C25F48" w:rsidRDefault="00776659">
      <w:pPr>
        <w:spacing w:before="120" w:after="156" w:line="480" w:lineRule="auto"/>
        <w:jc w:val="center"/>
        <w:rPr>
          <w:kern w:val="0"/>
          <w:sz w:val="60"/>
          <w:szCs w:val="60"/>
        </w:rPr>
      </w:pPr>
      <w:r>
        <w:rPr>
          <w:rFonts w:hint="eastAsia"/>
          <w:kern w:val="0"/>
          <w:sz w:val="60"/>
          <w:szCs w:val="60"/>
        </w:rPr>
        <w:t>线</w:t>
      </w:r>
    </w:p>
    <w:p w:rsidR="00C25F48" w:rsidRDefault="00776659">
      <w:pPr>
        <w:spacing w:before="120" w:after="156" w:line="480" w:lineRule="auto"/>
        <w:jc w:val="center"/>
        <w:rPr>
          <w:kern w:val="0"/>
          <w:sz w:val="60"/>
          <w:szCs w:val="60"/>
        </w:rPr>
      </w:pPr>
      <w:r>
        <w:rPr>
          <w:rFonts w:hint="eastAsia"/>
          <w:kern w:val="0"/>
          <w:sz w:val="60"/>
          <w:szCs w:val="60"/>
        </w:rPr>
        <w:t>网</w:t>
      </w:r>
    </w:p>
    <w:p w:rsidR="00C25F48" w:rsidRDefault="00776659">
      <w:pPr>
        <w:spacing w:before="120" w:after="156" w:line="480" w:lineRule="auto"/>
        <w:jc w:val="center"/>
        <w:rPr>
          <w:kern w:val="0"/>
          <w:sz w:val="60"/>
          <w:szCs w:val="60"/>
        </w:rPr>
      </w:pPr>
      <w:r>
        <w:rPr>
          <w:rFonts w:hint="eastAsia"/>
          <w:kern w:val="0"/>
          <w:sz w:val="60"/>
          <w:szCs w:val="60"/>
        </w:rPr>
        <w:t>络</w:t>
      </w:r>
    </w:p>
    <w:p w:rsidR="00C25F48" w:rsidRDefault="00776659">
      <w:pPr>
        <w:spacing w:before="120" w:after="156" w:line="480" w:lineRule="auto"/>
        <w:jc w:val="center"/>
        <w:rPr>
          <w:kern w:val="0"/>
          <w:sz w:val="60"/>
          <w:szCs w:val="60"/>
        </w:rPr>
      </w:pPr>
      <w:r>
        <w:rPr>
          <w:rFonts w:hint="eastAsia"/>
          <w:kern w:val="0"/>
          <w:sz w:val="60"/>
          <w:szCs w:val="60"/>
        </w:rPr>
        <w:t>设</w:t>
      </w:r>
    </w:p>
    <w:p w:rsidR="00C25F48" w:rsidRDefault="00776659">
      <w:pPr>
        <w:spacing w:before="120" w:after="156" w:line="480" w:lineRule="auto"/>
        <w:jc w:val="center"/>
        <w:rPr>
          <w:kern w:val="0"/>
          <w:sz w:val="60"/>
          <w:szCs w:val="60"/>
        </w:rPr>
      </w:pPr>
      <w:r>
        <w:rPr>
          <w:rFonts w:hint="eastAsia"/>
          <w:kern w:val="0"/>
          <w:sz w:val="60"/>
          <w:szCs w:val="60"/>
        </w:rPr>
        <w:t>计</w:t>
      </w:r>
    </w:p>
    <w:p w:rsidR="00C25F48" w:rsidRDefault="00776659">
      <w:pPr>
        <w:spacing w:before="120" w:after="156" w:line="480" w:lineRule="auto"/>
        <w:jc w:val="center"/>
        <w:rPr>
          <w:kern w:val="0"/>
          <w:sz w:val="60"/>
          <w:szCs w:val="60"/>
        </w:rPr>
      </w:pPr>
      <w:r>
        <w:rPr>
          <w:rFonts w:hint="eastAsia"/>
          <w:kern w:val="0"/>
          <w:sz w:val="60"/>
          <w:szCs w:val="60"/>
        </w:rPr>
        <w:t>方</w:t>
      </w:r>
    </w:p>
    <w:p w:rsidR="00C25F48" w:rsidRDefault="00776659">
      <w:pPr>
        <w:spacing w:before="120" w:after="156" w:line="480" w:lineRule="auto"/>
        <w:jc w:val="center"/>
        <w:rPr>
          <w:kern w:val="0"/>
          <w:sz w:val="60"/>
          <w:szCs w:val="60"/>
        </w:rPr>
      </w:pPr>
      <w:r>
        <w:rPr>
          <w:rFonts w:hint="eastAsia"/>
          <w:kern w:val="0"/>
          <w:sz w:val="60"/>
          <w:szCs w:val="60"/>
        </w:rPr>
        <w:t>案</w:t>
      </w:r>
    </w:p>
    <w:p w:rsidR="00C25F48" w:rsidRDefault="00776659">
      <w:pPr>
        <w:spacing w:before="468" w:after="156"/>
        <w:rPr>
          <w:kern w:val="0"/>
        </w:rPr>
      </w:pPr>
      <w:r>
        <w:rPr>
          <w:kern w:val="0"/>
        </w:rPr>
        <w:br w:type="page"/>
      </w:r>
    </w:p>
    <w:p w:rsidR="00C25F48" w:rsidRDefault="00776659">
      <w:pPr>
        <w:pStyle w:val="1"/>
      </w:pPr>
      <w:r>
        <w:rPr>
          <w:rFonts w:hint="eastAsia"/>
        </w:rPr>
        <w:lastRenderedPageBreak/>
        <w:t>总体网络方案设计</w:t>
      </w:r>
    </w:p>
    <w:p w:rsidR="00C25F48" w:rsidRDefault="00776659">
      <w:pPr>
        <w:pStyle w:val="2"/>
        <w:tabs>
          <w:tab w:val="clear" w:pos="575"/>
        </w:tabs>
      </w:pPr>
      <w:bookmarkStart w:id="0" w:name="_Toc211393962"/>
      <w:bookmarkStart w:id="1" w:name="_Toc351391586"/>
      <w:bookmarkStart w:id="2" w:name="_Toc22084"/>
      <w:bookmarkStart w:id="3" w:name="_Toc6938"/>
      <w:r>
        <w:rPr>
          <w:rFonts w:hint="eastAsia"/>
        </w:rPr>
        <w:t>网络系统设计原则</w:t>
      </w:r>
      <w:bookmarkEnd w:id="0"/>
      <w:bookmarkEnd w:id="1"/>
      <w:bookmarkEnd w:id="2"/>
      <w:bookmarkEnd w:id="3"/>
    </w:p>
    <w:p w:rsidR="00C25F48" w:rsidRDefault="00776659">
      <w:pPr>
        <w:pStyle w:val="3"/>
        <w:tabs>
          <w:tab w:val="clear" w:pos="720"/>
        </w:tabs>
      </w:pPr>
      <w:bookmarkStart w:id="4" w:name="_Toc109681901"/>
      <w:bookmarkStart w:id="5" w:name="_Toc131577575"/>
      <w:bookmarkStart w:id="6" w:name="_Toc177440038"/>
      <w:bookmarkStart w:id="7" w:name="_Toc211393963"/>
      <w:bookmarkStart w:id="8" w:name="_Toc15191"/>
      <w:bookmarkStart w:id="9" w:name="_Toc9885"/>
      <w:r>
        <w:rPr>
          <w:rFonts w:hint="eastAsia"/>
        </w:rPr>
        <w:t>安全性</w:t>
      </w:r>
      <w:bookmarkEnd w:id="4"/>
      <w:bookmarkEnd w:id="5"/>
      <w:bookmarkEnd w:id="6"/>
      <w:bookmarkEnd w:id="7"/>
      <w:bookmarkEnd w:id="8"/>
      <w:bookmarkEnd w:id="9"/>
    </w:p>
    <w:p w:rsidR="00C25F48" w:rsidRDefault="00776659">
      <w:pPr>
        <w:spacing w:line="360" w:lineRule="auto"/>
        <w:ind w:firstLineChars="200" w:firstLine="480"/>
        <w:rPr>
          <w:rFonts w:ascii="宋体" w:hAnsi="宋体"/>
          <w:sz w:val="24"/>
        </w:rPr>
      </w:pPr>
      <w:r>
        <w:rPr>
          <w:rFonts w:ascii="宋体" w:hAnsi="宋体" w:hint="eastAsia"/>
          <w:sz w:val="24"/>
        </w:rPr>
        <w:t>网络必须具有良好的安全防范措施和密码保护技术，灵活方便的权限设定和控制机制，使系统具有多种有效手段，防范各种形式对网络的非法入侵和内部攻击，以保证网络的实体安全、网络安全、系统安全和信息安全，有效地保障正常的业务活动和防止内部信息数据不被非法窃取、篡改或泄漏。因此系统应分别针对不同的应用和不同的网络通信环境，采取不同的措施，包括系统安全机制、数据存取的权限控制等。</w:t>
      </w:r>
    </w:p>
    <w:p w:rsidR="00C25F48" w:rsidRDefault="00C25F48">
      <w:pPr>
        <w:spacing w:line="360" w:lineRule="auto"/>
        <w:ind w:firstLineChars="200" w:firstLine="480"/>
        <w:rPr>
          <w:rFonts w:ascii="宋体" w:hAnsi="宋体"/>
          <w:sz w:val="24"/>
        </w:rPr>
      </w:pPr>
    </w:p>
    <w:p w:rsidR="00C25F48" w:rsidRDefault="00776659">
      <w:pPr>
        <w:pStyle w:val="3"/>
        <w:tabs>
          <w:tab w:val="clear" w:pos="720"/>
        </w:tabs>
      </w:pPr>
      <w:bookmarkStart w:id="10" w:name="_Toc109681902"/>
      <w:bookmarkStart w:id="11" w:name="_Toc131577576"/>
      <w:bookmarkStart w:id="12" w:name="_Toc177440039"/>
      <w:bookmarkStart w:id="13" w:name="_Toc211393964"/>
      <w:bookmarkStart w:id="14" w:name="_Toc1520"/>
      <w:bookmarkStart w:id="15" w:name="_Toc20735"/>
      <w:r>
        <w:rPr>
          <w:rFonts w:hint="eastAsia"/>
        </w:rPr>
        <w:t>先进性</w:t>
      </w:r>
      <w:bookmarkEnd w:id="10"/>
      <w:bookmarkEnd w:id="11"/>
      <w:bookmarkEnd w:id="12"/>
      <w:bookmarkEnd w:id="13"/>
      <w:bookmarkEnd w:id="14"/>
      <w:bookmarkEnd w:id="15"/>
    </w:p>
    <w:p w:rsidR="00C25F48" w:rsidRDefault="00776659" w:rsidP="00707E06">
      <w:pPr>
        <w:pStyle w:val="ab"/>
        <w:spacing w:beforeLines="50" w:before="156" w:afterLines="50" w:after="156" w:line="360" w:lineRule="auto"/>
        <w:ind w:firstLine="480"/>
        <w:rPr>
          <w:rFonts w:ascii="宋体" w:hAnsi="宋体"/>
          <w:sz w:val="24"/>
        </w:rPr>
      </w:pPr>
      <w:bookmarkStart w:id="16" w:name="_Toc109681903"/>
      <w:r>
        <w:rPr>
          <w:rFonts w:ascii="宋体" w:hAnsi="宋体" w:hint="eastAsia"/>
          <w:sz w:val="24"/>
        </w:rPr>
        <w:t>系统设计既要采用先进的概念、技术和方法，又要注意结构、设备、工具的相对先进成熟，整个系统的生命周期应有比较长的时间，可以在信息技术不断发展的今天，在系统建成以后比较长的一段时间内能满足用户需求增长的需要；不但能反映当今的先进水平，而且具有发展潜力，能保证在未来若干年内占主导地位，保证网络建设的领先地位。 本方案的设计宗旨是“立足今日，着眼未来”，在保证技术成熟的前提下，充分先进技术，满足现有需求，充分考虑潜在扩充。从而最大限度保护用户投资。</w:t>
      </w:r>
    </w:p>
    <w:p w:rsidR="00C25F48" w:rsidRDefault="00776659">
      <w:pPr>
        <w:pStyle w:val="3"/>
        <w:tabs>
          <w:tab w:val="clear" w:pos="720"/>
        </w:tabs>
      </w:pPr>
      <w:bookmarkStart w:id="17" w:name="_Toc131577577"/>
      <w:bookmarkStart w:id="18" w:name="_Toc177440040"/>
      <w:bookmarkStart w:id="19" w:name="_Toc211393965"/>
      <w:bookmarkStart w:id="20" w:name="_Toc5532"/>
      <w:bookmarkStart w:id="21" w:name="_Toc24325"/>
      <w:r>
        <w:rPr>
          <w:rFonts w:hint="eastAsia"/>
        </w:rPr>
        <w:t>开放性</w:t>
      </w:r>
      <w:bookmarkEnd w:id="16"/>
      <w:bookmarkEnd w:id="17"/>
      <w:bookmarkEnd w:id="18"/>
      <w:bookmarkEnd w:id="19"/>
      <w:bookmarkEnd w:id="20"/>
      <w:bookmarkEnd w:id="21"/>
    </w:p>
    <w:p w:rsidR="00C25F48" w:rsidRDefault="00776659" w:rsidP="00707E06">
      <w:pPr>
        <w:pStyle w:val="ab"/>
        <w:spacing w:beforeLines="50" w:before="156" w:afterLines="50" w:after="156" w:line="360" w:lineRule="auto"/>
        <w:ind w:firstLine="480"/>
        <w:rPr>
          <w:rFonts w:ascii="宋体" w:hAnsi="宋体"/>
          <w:sz w:val="24"/>
        </w:rPr>
      </w:pPr>
      <w:r>
        <w:rPr>
          <w:rFonts w:ascii="宋体" w:hAnsi="宋体" w:hint="eastAsia"/>
          <w:sz w:val="24"/>
        </w:rPr>
        <w:t>采用开放的软硬件平台和数据库管理系统，遵循国际标准化组织提出的开放系统互联的标准，应用软件必须独立于软硬件平台，能集成任何第三方的应用，具有良好的可扩展性、可移植性和互操作性。</w:t>
      </w:r>
    </w:p>
    <w:p w:rsidR="00C25F48" w:rsidRDefault="00776659">
      <w:pPr>
        <w:pStyle w:val="3"/>
        <w:tabs>
          <w:tab w:val="clear" w:pos="720"/>
        </w:tabs>
      </w:pPr>
      <w:bookmarkStart w:id="22" w:name="_Toc109681904"/>
      <w:bookmarkStart w:id="23" w:name="_Toc131577578"/>
      <w:bookmarkStart w:id="24" w:name="_Toc177440041"/>
      <w:bookmarkStart w:id="25" w:name="_Toc211393966"/>
      <w:bookmarkStart w:id="26" w:name="_Toc16735"/>
      <w:bookmarkStart w:id="27" w:name="_Toc29090"/>
      <w:r>
        <w:rPr>
          <w:rFonts w:hint="eastAsia"/>
        </w:rPr>
        <w:lastRenderedPageBreak/>
        <w:t>扩展性</w:t>
      </w:r>
      <w:bookmarkEnd w:id="22"/>
      <w:bookmarkEnd w:id="23"/>
      <w:bookmarkEnd w:id="24"/>
      <w:bookmarkEnd w:id="25"/>
      <w:bookmarkEnd w:id="26"/>
      <w:bookmarkEnd w:id="27"/>
    </w:p>
    <w:p w:rsidR="00C25F48" w:rsidRDefault="00776659" w:rsidP="00707E06">
      <w:pPr>
        <w:pStyle w:val="ab"/>
        <w:spacing w:beforeLines="50" w:before="156" w:afterLines="50" w:after="156" w:line="360" w:lineRule="auto"/>
        <w:ind w:firstLine="480"/>
        <w:rPr>
          <w:rFonts w:ascii="宋体" w:hAnsi="宋体"/>
          <w:sz w:val="24"/>
        </w:rPr>
      </w:pPr>
      <w:r>
        <w:rPr>
          <w:rFonts w:ascii="宋体" w:hAnsi="宋体" w:hint="eastAsia"/>
          <w:sz w:val="24"/>
        </w:rPr>
        <w:t>系统必须具有良好的可扩充性，在系统结构、系统容量与技术方案等方面必须具有升级换代的可能，核心设备必须采用模块化的结构，符合网络的发展趋势并具有充分的扩展性。系统建设必须尽量保护现有的软、硬件资源</w:t>
      </w:r>
      <w:bookmarkStart w:id="28" w:name="_Toc109681905"/>
      <w:bookmarkStart w:id="29" w:name="_Toc131577579"/>
      <w:r>
        <w:rPr>
          <w:rFonts w:ascii="宋体" w:hAnsi="宋体" w:hint="eastAsia"/>
          <w:sz w:val="24"/>
        </w:rPr>
        <w:t>，保证现有的计算机系统的使用，逐步过渡，有效保护用户投资。</w:t>
      </w:r>
    </w:p>
    <w:p w:rsidR="00C25F48" w:rsidRDefault="00776659">
      <w:pPr>
        <w:pStyle w:val="3"/>
        <w:tabs>
          <w:tab w:val="clear" w:pos="720"/>
        </w:tabs>
      </w:pPr>
      <w:bookmarkStart w:id="30" w:name="_Toc177440042"/>
      <w:bookmarkStart w:id="31" w:name="_Toc211393967"/>
      <w:bookmarkStart w:id="32" w:name="_Toc29236"/>
      <w:bookmarkStart w:id="33" w:name="_Toc5937"/>
      <w:r>
        <w:rPr>
          <w:rFonts w:hint="eastAsia"/>
        </w:rPr>
        <w:t>高性能</w:t>
      </w:r>
      <w:bookmarkEnd w:id="28"/>
      <w:bookmarkEnd w:id="29"/>
      <w:bookmarkEnd w:id="30"/>
      <w:bookmarkEnd w:id="31"/>
      <w:bookmarkEnd w:id="32"/>
      <w:bookmarkEnd w:id="33"/>
    </w:p>
    <w:p w:rsidR="00C25F48" w:rsidRDefault="00776659" w:rsidP="00707E06">
      <w:pPr>
        <w:pStyle w:val="ab"/>
        <w:spacing w:beforeLines="50" w:before="156" w:afterLines="50" w:after="156" w:line="360" w:lineRule="auto"/>
        <w:ind w:firstLine="480"/>
        <w:rPr>
          <w:rFonts w:ascii="宋体" w:hAnsi="宋体"/>
          <w:sz w:val="24"/>
        </w:rPr>
      </w:pPr>
      <w:r>
        <w:rPr>
          <w:rFonts w:ascii="宋体" w:hAnsi="宋体" w:hint="eastAsia"/>
          <w:sz w:val="24"/>
        </w:rPr>
        <w:t>网络链路和设备具备足够高的数据转发能力，保证各种信息的高质量无阻塞传输；交换系统具有很高的交换容量与多服务支持的能力，保证网络服务的质量。</w:t>
      </w:r>
    </w:p>
    <w:p w:rsidR="00C25F48" w:rsidRDefault="00776659">
      <w:pPr>
        <w:pStyle w:val="3"/>
        <w:tabs>
          <w:tab w:val="clear" w:pos="720"/>
        </w:tabs>
      </w:pPr>
      <w:bookmarkStart w:id="34" w:name="_Toc116782862"/>
      <w:bookmarkStart w:id="35" w:name="_Toc118091554"/>
      <w:bookmarkStart w:id="36" w:name="_Toc131577581"/>
      <w:bookmarkStart w:id="37" w:name="_Toc177440043"/>
      <w:bookmarkStart w:id="38" w:name="_Toc211393968"/>
      <w:bookmarkStart w:id="39" w:name="_Toc13838"/>
      <w:bookmarkStart w:id="40" w:name="_Toc5123"/>
      <w:r>
        <w:rPr>
          <w:rFonts w:hint="eastAsia"/>
        </w:rPr>
        <w:t>标准化</w:t>
      </w:r>
      <w:bookmarkEnd w:id="34"/>
      <w:bookmarkEnd w:id="35"/>
      <w:bookmarkEnd w:id="36"/>
      <w:bookmarkEnd w:id="37"/>
      <w:bookmarkEnd w:id="38"/>
      <w:bookmarkEnd w:id="39"/>
      <w:bookmarkEnd w:id="40"/>
    </w:p>
    <w:p w:rsidR="00C25F48" w:rsidRDefault="00776659">
      <w:pPr>
        <w:spacing w:line="360" w:lineRule="auto"/>
        <w:ind w:firstLineChars="200" w:firstLine="480"/>
        <w:jc w:val="left"/>
        <w:rPr>
          <w:rFonts w:ascii="宋体" w:hAnsi="宋体"/>
          <w:sz w:val="24"/>
        </w:rPr>
      </w:pPr>
      <w:r>
        <w:rPr>
          <w:rFonts w:ascii="宋体" w:hAnsi="宋体" w:hint="eastAsia"/>
          <w:sz w:val="24"/>
        </w:rPr>
        <w:t>建立一个可靠、高效、灵活的计算机网络系统平台，不仅着重考虑数据信息能够讯速、准确、安全、可靠地交换，还要考虑同层次网络互连，远程分部的互联，以及与相关信息系统网际互联，以充分共享资源。这些需求体现在设计时，要求提供开放性好、标准化程度高的技术方案，设备的各种接口满足标准化原则。</w:t>
      </w:r>
    </w:p>
    <w:p w:rsidR="00C25F48" w:rsidRDefault="00776659">
      <w:pPr>
        <w:pStyle w:val="2"/>
        <w:tabs>
          <w:tab w:val="clear" w:pos="575"/>
        </w:tabs>
      </w:pPr>
      <w:bookmarkStart w:id="41" w:name="_Toc20289"/>
      <w:bookmarkStart w:id="42" w:name="_Toc13280"/>
      <w:r>
        <w:rPr>
          <w:rFonts w:hint="eastAsia"/>
        </w:rPr>
        <w:lastRenderedPageBreak/>
        <w:t>方案拓扑</w:t>
      </w:r>
      <w:bookmarkEnd w:id="41"/>
      <w:bookmarkEnd w:id="42"/>
    </w:p>
    <w:p w:rsidR="00C25F48" w:rsidRDefault="00835823">
      <w:pPr>
        <w:spacing w:line="360" w:lineRule="auto"/>
        <w:jc w:val="center"/>
        <w:rPr>
          <w:rFonts w:ascii="宋体" w:hAnsi="宋体"/>
          <w:sz w:val="24"/>
        </w:rPr>
      </w:pPr>
      <w:r>
        <w:rPr>
          <w:noProof/>
        </w:rPr>
        <w:drawing>
          <wp:anchor distT="0" distB="0" distL="114300" distR="114300" simplePos="0" relativeHeight="251660288" behindDoc="0" locked="0" layoutInCell="1" allowOverlap="1">
            <wp:simplePos x="0" y="0"/>
            <wp:positionH relativeFrom="column">
              <wp:posOffset>2904490</wp:posOffset>
            </wp:positionH>
            <wp:positionV relativeFrom="paragraph">
              <wp:posOffset>3499485</wp:posOffset>
            </wp:positionV>
            <wp:extent cx="705485" cy="500380"/>
            <wp:effectExtent l="19050" t="0" r="0" b="0"/>
            <wp:wrapNone/>
            <wp:docPr id="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8" cstate="print"/>
                    <a:srcRect/>
                    <a:stretch>
                      <a:fillRect/>
                    </a:stretch>
                  </pic:blipFill>
                  <pic:spPr bwMode="auto">
                    <a:xfrm>
                      <a:off x="0" y="0"/>
                      <a:ext cx="705485" cy="50038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2863850</wp:posOffset>
            </wp:positionH>
            <wp:positionV relativeFrom="paragraph">
              <wp:posOffset>2717165</wp:posOffset>
            </wp:positionV>
            <wp:extent cx="705485" cy="500380"/>
            <wp:effectExtent l="19050" t="0" r="0" b="0"/>
            <wp:wrapNone/>
            <wp:docPr id="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8" cstate="print"/>
                    <a:srcRect/>
                    <a:stretch>
                      <a:fillRect/>
                    </a:stretch>
                  </pic:blipFill>
                  <pic:spPr bwMode="auto">
                    <a:xfrm>
                      <a:off x="0" y="0"/>
                      <a:ext cx="705485" cy="50038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2856865</wp:posOffset>
            </wp:positionH>
            <wp:positionV relativeFrom="paragraph">
              <wp:posOffset>4207510</wp:posOffset>
            </wp:positionV>
            <wp:extent cx="705485" cy="500380"/>
            <wp:effectExtent l="19050" t="0" r="0" b="0"/>
            <wp:wrapNone/>
            <wp:docPr id="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8" cstate="print"/>
                    <a:srcRect/>
                    <a:stretch>
                      <a:fillRect/>
                    </a:stretch>
                  </pic:blipFill>
                  <pic:spPr bwMode="auto">
                    <a:xfrm>
                      <a:off x="0" y="0"/>
                      <a:ext cx="705485" cy="50038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2856865</wp:posOffset>
            </wp:positionH>
            <wp:positionV relativeFrom="paragraph">
              <wp:posOffset>4207510</wp:posOffset>
            </wp:positionV>
            <wp:extent cx="705485" cy="500380"/>
            <wp:effectExtent l="19050" t="0" r="0" b="0"/>
            <wp:wrapNone/>
            <wp:docPr id="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8" cstate="print"/>
                    <a:srcRect/>
                    <a:stretch>
                      <a:fillRect/>
                    </a:stretch>
                  </pic:blipFill>
                  <pic:spPr bwMode="auto">
                    <a:xfrm>
                      <a:off x="0" y="0"/>
                      <a:ext cx="705485" cy="50038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1785620</wp:posOffset>
            </wp:positionH>
            <wp:positionV relativeFrom="paragraph">
              <wp:posOffset>1797050</wp:posOffset>
            </wp:positionV>
            <wp:extent cx="2110740" cy="453390"/>
            <wp:effectExtent l="19050" t="0" r="3810" b="0"/>
            <wp:wrapNone/>
            <wp:docPr id="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9" cstate="print"/>
                    <a:srcRect/>
                    <a:stretch>
                      <a:fillRect/>
                    </a:stretch>
                  </pic:blipFill>
                  <pic:spPr bwMode="auto">
                    <a:xfrm>
                      <a:off x="0" y="0"/>
                      <a:ext cx="2110740" cy="45339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0" locked="0" layoutInCell="1" allowOverlap="1">
            <wp:simplePos x="0" y="0"/>
            <wp:positionH relativeFrom="column">
              <wp:posOffset>2842895</wp:posOffset>
            </wp:positionH>
            <wp:positionV relativeFrom="paragraph">
              <wp:posOffset>4941570</wp:posOffset>
            </wp:positionV>
            <wp:extent cx="705485" cy="500380"/>
            <wp:effectExtent l="19050" t="0" r="0" b="0"/>
            <wp:wrapNone/>
            <wp:docPr id="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8" cstate="print"/>
                    <a:srcRect/>
                    <a:stretch>
                      <a:fillRect/>
                    </a:stretch>
                  </pic:blipFill>
                  <pic:spPr bwMode="auto">
                    <a:xfrm>
                      <a:off x="0" y="0"/>
                      <a:ext cx="705485" cy="500380"/>
                    </a:xfrm>
                    <a:prstGeom prst="rect">
                      <a:avLst/>
                    </a:prstGeom>
                    <a:noFill/>
                    <a:ln w="9525">
                      <a:noFill/>
                      <a:miter lim="800000"/>
                      <a:headEnd/>
                      <a:tailEnd/>
                    </a:ln>
                  </pic:spPr>
                </pic:pic>
              </a:graphicData>
            </a:graphic>
          </wp:anchor>
        </w:drawing>
      </w:r>
      <w:r>
        <w:rPr>
          <w:rFonts w:ascii="楷体" w:eastAsia="楷体" w:hAnsi="楷体"/>
          <w:noProof/>
          <w:szCs w:val="21"/>
        </w:rPr>
        <w:drawing>
          <wp:inline distT="0" distB="0" distL="0" distR="0">
            <wp:extent cx="5342890" cy="5725160"/>
            <wp:effectExtent l="19050" t="0" r="0" b="0"/>
            <wp:docPr id="1"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
                    <pic:cNvPicPr>
                      <a:picLocks noChangeAspect="1" noChangeArrowheads="1"/>
                    </pic:cNvPicPr>
                  </pic:nvPicPr>
                  <pic:blipFill>
                    <a:blip r:embed="rId10" cstate="print"/>
                    <a:srcRect/>
                    <a:stretch>
                      <a:fillRect/>
                    </a:stretch>
                  </pic:blipFill>
                  <pic:spPr bwMode="auto">
                    <a:xfrm>
                      <a:off x="0" y="0"/>
                      <a:ext cx="5342890" cy="5725160"/>
                    </a:xfrm>
                    <a:prstGeom prst="rect">
                      <a:avLst/>
                    </a:prstGeom>
                    <a:noFill/>
                    <a:ln w="9525">
                      <a:noFill/>
                      <a:miter lim="800000"/>
                      <a:headEnd/>
                      <a:tailEnd/>
                    </a:ln>
                  </pic:spPr>
                </pic:pic>
              </a:graphicData>
            </a:graphic>
          </wp:inline>
        </w:drawing>
      </w:r>
    </w:p>
    <w:p w:rsidR="00C25F48" w:rsidRDefault="00C25F48">
      <w:pPr>
        <w:pStyle w:val="NewNew"/>
        <w:spacing w:line="360" w:lineRule="auto"/>
        <w:jc w:val="center"/>
        <w:rPr>
          <w:rFonts w:ascii="宋体" w:hAnsi="宋体"/>
          <w:sz w:val="24"/>
        </w:rPr>
      </w:pPr>
    </w:p>
    <w:p w:rsidR="00C25F48" w:rsidRDefault="00776659">
      <w:pPr>
        <w:pStyle w:val="2"/>
        <w:tabs>
          <w:tab w:val="clear" w:pos="575"/>
        </w:tabs>
      </w:pPr>
      <w:bookmarkStart w:id="43" w:name="_Toc28976"/>
      <w:bookmarkStart w:id="44" w:name="_Toc19243"/>
      <w:r>
        <w:rPr>
          <w:rFonts w:hint="eastAsia"/>
        </w:rPr>
        <w:t>方案架构</w:t>
      </w:r>
      <w:bookmarkEnd w:id="43"/>
      <w:bookmarkEnd w:id="44"/>
      <w:r>
        <w:rPr>
          <w:rFonts w:hint="eastAsia"/>
        </w:rPr>
        <w:t>概述</w:t>
      </w:r>
    </w:p>
    <w:p w:rsidR="00C25F48" w:rsidRDefault="00776659">
      <w:pPr>
        <w:pStyle w:val="NewNew"/>
        <w:spacing w:line="360" w:lineRule="auto"/>
        <w:rPr>
          <w:rFonts w:ascii="宋体" w:hAnsi="宋体" w:cs="微软雅黑"/>
          <w:sz w:val="24"/>
        </w:rPr>
      </w:pPr>
      <w:r>
        <w:rPr>
          <w:rFonts w:ascii="宋体" w:hAnsi="宋体" w:cs="微软雅黑" w:hint="eastAsia"/>
          <w:sz w:val="24"/>
        </w:rPr>
        <w:t xml:space="preserve">    方案分为核心机房与接入机房；对办公楼和住宿区</w:t>
      </w:r>
      <w:r w:rsidR="00835823">
        <w:rPr>
          <w:rFonts w:ascii="宋体" w:hAnsi="宋体" w:cs="微软雅黑" w:hint="eastAsia"/>
          <w:sz w:val="24"/>
        </w:rPr>
        <w:t>实现有线无线网络的覆盖,并且通过不同的网络接入，区分办公内网及其它终端安全使用外网为设计原则。</w:t>
      </w:r>
    </w:p>
    <w:p w:rsidR="00C25F48" w:rsidRDefault="00776659">
      <w:pPr>
        <w:pStyle w:val="StyleFirstline05"/>
        <w:numPr>
          <w:ilvl w:val="0"/>
          <w:numId w:val="4"/>
        </w:numPr>
        <w:jc w:val="both"/>
        <w:rPr>
          <w:rFonts w:ascii="宋体" w:hAnsi="宋体"/>
          <w:szCs w:val="24"/>
        </w:rPr>
      </w:pPr>
      <w:r>
        <w:rPr>
          <w:rFonts w:ascii="宋体" w:hAnsi="宋体" w:cs="微软雅黑" w:hint="eastAsia"/>
          <w:szCs w:val="24"/>
        </w:rPr>
        <w:t>接入机房</w:t>
      </w:r>
      <w:r>
        <w:rPr>
          <w:rFonts w:ascii="宋体" w:hAnsi="宋体" w:hint="eastAsia"/>
          <w:szCs w:val="24"/>
        </w:rPr>
        <w:t>：</w:t>
      </w:r>
    </w:p>
    <w:p w:rsidR="00C25F48" w:rsidRDefault="00776659">
      <w:pPr>
        <w:pStyle w:val="StyleFirstline05"/>
        <w:ind w:firstLine="0"/>
        <w:jc w:val="both"/>
        <w:rPr>
          <w:rFonts w:ascii="宋体" w:hAnsi="宋体" w:cs="微软雅黑"/>
          <w:szCs w:val="24"/>
        </w:rPr>
      </w:pPr>
      <w:r>
        <w:rPr>
          <w:rFonts w:ascii="宋体" w:hAnsi="宋体" w:hint="eastAsia"/>
          <w:szCs w:val="24"/>
        </w:rPr>
        <w:lastRenderedPageBreak/>
        <w:t xml:space="preserve">  </w:t>
      </w:r>
      <w:r>
        <w:rPr>
          <w:rFonts w:ascii="宋体" w:hAnsi="宋体" w:cs="微软雅黑" w:hint="eastAsia"/>
          <w:szCs w:val="24"/>
        </w:rPr>
        <w:t xml:space="preserve"> 核心机房采用</w:t>
      </w:r>
      <w:r w:rsidR="00835823">
        <w:rPr>
          <w:rFonts w:ascii="宋体" w:hAnsi="宋体" w:cs="微软雅黑" w:hint="eastAsia"/>
          <w:szCs w:val="24"/>
        </w:rPr>
        <w:t>高性能交换机</w:t>
      </w:r>
      <w:r>
        <w:rPr>
          <w:rFonts w:ascii="宋体" w:hAnsi="宋体" w:cs="微软雅黑" w:hint="eastAsia"/>
          <w:szCs w:val="24"/>
        </w:rPr>
        <w:t>作为核心</w:t>
      </w:r>
      <w:r w:rsidR="00835823">
        <w:rPr>
          <w:rFonts w:ascii="宋体" w:hAnsi="宋体" w:cs="微软雅黑" w:hint="eastAsia"/>
          <w:szCs w:val="24"/>
        </w:rPr>
        <w:t>数据汇聚及接入.楼层采用4</w:t>
      </w:r>
      <w:r>
        <w:rPr>
          <w:rFonts w:ascii="宋体" w:hAnsi="宋体" w:cs="微软雅黑" w:hint="eastAsia"/>
          <w:szCs w:val="24"/>
        </w:rPr>
        <w:t>台POE可网管交换机进行数据传输及对无线设备进行供电。</w:t>
      </w:r>
    </w:p>
    <w:p w:rsidR="00C25F48" w:rsidRDefault="00776659">
      <w:pPr>
        <w:pStyle w:val="StyleFirstline05"/>
        <w:numPr>
          <w:ilvl w:val="0"/>
          <w:numId w:val="4"/>
        </w:numPr>
        <w:jc w:val="both"/>
        <w:rPr>
          <w:rFonts w:ascii="宋体" w:hAnsi="宋体"/>
          <w:szCs w:val="24"/>
        </w:rPr>
      </w:pPr>
      <w:r>
        <w:rPr>
          <w:rFonts w:ascii="宋体" w:hAnsi="宋体" w:cs="微软雅黑" w:hint="eastAsia"/>
          <w:szCs w:val="24"/>
        </w:rPr>
        <w:t>核心机房</w:t>
      </w:r>
      <w:r>
        <w:rPr>
          <w:rFonts w:ascii="宋体" w:hAnsi="宋体" w:hint="eastAsia"/>
          <w:szCs w:val="24"/>
        </w:rPr>
        <w:t>：</w:t>
      </w:r>
    </w:p>
    <w:p w:rsidR="00C25F48" w:rsidRDefault="00776659">
      <w:pPr>
        <w:pStyle w:val="StyleFirstline05"/>
        <w:ind w:left="420" w:firstLine="0"/>
        <w:jc w:val="both"/>
        <w:rPr>
          <w:rFonts w:ascii="宋体" w:hAnsi="宋体" w:cs="微软雅黑"/>
          <w:szCs w:val="24"/>
        </w:rPr>
      </w:pPr>
      <w:r>
        <w:rPr>
          <w:rFonts w:ascii="宋体" w:hAnsi="宋体" w:cs="微软雅黑" w:hint="eastAsia"/>
          <w:szCs w:val="24"/>
        </w:rPr>
        <w:t>核心机房部署一台</w:t>
      </w:r>
      <w:proofErr w:type="gramStart"/>
      <w:r w:rsidR="00835823" w:rsidRPr="00835823">
        <w:rPr>
          <w:rFonts w:ascii="宋体" w:hAnsi="宋体" w:cs="微软雅黑" w:hint="eastAsia"/>
          <w:szCs w:val="24"/>
        </w:rPr>
        <w:t>艾泰核心出口</w:t>
      </w:r>
      <w:proofErr w:type="gramEnd"/>
      <w:r w:rsidR="00835823" w:rsidRPr="00835823">
        <w:rPr>
          <w:rFonts w:ascii="宋体" w:hAnsi="宋体" w:cs="微软雅黑" w:hint="eastAsia"/>
          <w:szCs w:val="24"/>
        </w:rPr>
        <w:t>路由器</w:t>
      </w:r>
      <w:r>
        <w:rPr>
          <w:rFonts w:ascii="宋体" w:hAnsi="宋体" w:cs="微软雅黑" w:hint="eastAsia"/>
          <w:szCs w:val="24"/>
        </w:rPr>
        <w:t>。</w:t>
      </w:r>
      <w:r w:rsidR="00835823">
        <w:rPr>
          <w:rFonts w:ascii="宋体" w:hAnsi="宋体" w:cs="微软雅黑" w:hint="eastAsia"/>
          <w:szCs w:val="24"/>
        </w:rPr>
        <w:t>使用</w:t>
      </w:r>
      <w:r>
        <w:rPr>
          <w:rFonts w:ascii="宋体" w:hAnsi="宋体" w:cs="微软雅黑" w:hint="eastAsia"/>
          <w:szCs w:val="24"/>
        </w:rPr>
        <w:t>集中管理AP的控制器来管理所有的AP。</w:t>
      </w:r>
    </w:p>
    <w:p w:rsidR="00C25F48" w:rsidRDefault="00C25F48">
      <w:pPr>
        <w:pStyle w:val="StyleFirstline05"/>
        <w:ind w:left="420" w:firstLine="0"/>
        <w:jc w:val="both"/>
        <w:rPr>
          <w:rFonts w:ascii="宋体" w:hAnsi="宋体" w:cs="微软雅黑"/>
          <w:szCs w:val="24"/>
        </w:rPr>
      </w:pPr>
    </w:p>
    <w:p w:rsidR="00C25F48" w:rsidRDefault="00776659">
      <w:pPr>
        <w:pStyle w:val="2"/>
        <w:tabs>
          <w:tab w:val="clear" w:pos="575"/>
        </w:tabs>
      </w:pPr>
      <w:bookmarkStart w:id="45" w:name="_Toc31757"/>
      <w:bookmarkStart w:id="46" w:name="_Toc31034"/>
      <w:bookmarkStart w:id="47" w:name="_Toc24471"/>
      <w:r>
        <w:rPr>
          <w:rFonts w:hint="eastAsia"/>
        </w:rPr>
        <w:t>无线</w:t>
      </w:r>
      <w:bookmarkEnd w:id="45"/>
      <w:bookmarkEnd w:id="46"/>
      <w:r>
        <w:rPr>
          <w:rFonts w:hint="eastAsia"/>
        </w:rPr>
        <w:t>方案设计介绍</w:t>
      </w:r>
    </w:p>
    <w:p w:rsidR="00C25F48" w:rsidRDefault="00776659">
      <w:pPr>
        <w:pStyle w:val="4"/>
        <w:tabs>
          <w:tab w:val="clear" w:pos="864"/>
        </w:tabs>
      </w:pPr>
      <w:r>
        <w:rPr>
          <w:rFonts w:hint="eastAsia"/>
        </w:rPr>
        <w:t>稳定性</w:t>
      </w:r>
      <w:bookmarkEnd w:id="47"/>
    </w:p>
    <w:p w:rsidR="00C25F48" w:rsidRDefault="00776659">
      <w:pPr>
        <w:spacing w:line="360" w:lineRule="auto"/>
        <w:ind w:firstLineChars="200" w:firstLine="480"/>
        <w:jc w:val="left"/>
        <w:rPr>
          <w:rFonts w:ascii="宋体" w:hAnsi="宋体"/>
          <w:sz w:val="24"/>
        </w:rPr>
      </w:pPr>
      <w:bookmarkStart w:id="48" w:name="_Toc2394"/>
      <w:r>
        <w:rPr>
          <w:rFonts w:ascii="宋体" w:hAnsi="宋体" w:hint="eastAsia"/>
          <w:sz w:val="24"/>
        </w:rPr>
        <w:t>通过无线控制器，可以实现AP之间的负载均衡，保证在密集用户使用场景，AP不会因为过度的接入终端导致网络中断。</w:t>
      </w:r>
    </w:p>
    <w:p w:rsidR="00C25F48" w:rsidRDefault="00776659">
      <w:pPr>
        <w:pStyle w:val="4"/>
        <w:tabs>
          <w:tab w:val="clear" w:pos="864"/>
        </w:tabs>
      </w:pPr>
      <w:r>
        <w:rPr>
          <w:rFonts w:hint="eastAsia"/>
        </w:rPr>
        <w:t>安全性</w:t>
      </w:r>
      <w:bookmarkEnd w:id="48"/>
    </w:p>
    <w:p w:rsidR="00C25F48" w:rsidRDefault="00776659">
      <w:pPr>
        <w:spacing w:line="360" w:lineRule="auto"/>
        <w:ind w:firstLineChars="200" w:firstLine="480"/>
        <w:jc w:val="left"/>
        <w:rPr>
          <w:rFonts w:ascii="宋体" w:hAnsi="宋体"/>
          <w:sz w:val="24"/>
        </w:rPr>
      </w:pPr>
      <w:r>
        <w:rPr>
          <w:rFonts w:ascii="宋体" w:hAnsi="宋体" w:hint="eastAsia"/>
          <w:sz w:val="24"/>
        </w:rPr>
        <w:t xml:space="preserve">强化的身份认证机制，保证无线网络安全,用户登录无线网需要管理员统一分配账号与密码，并根据不同用户部门、权限与级别，可分配不同的房屋权限，细致的权限划分技术，实现不同用户不同权限的资源访问 </w:t>
      </w:r>
    </w:p>
    <w:p w:rsidR="00C25F48" w:rsidRDefault="00776659">
      <w:pPr>
        <w:spacing w:line="360" w:lineRule="auto"/>
        <w:ind w:firstLineChars="200" w:firstLine="480"/>
        <w:jc w:val="left"/>
        <w:rPr>
          <w:rFonts w:ascii="宋体" w:hAnsi="宋体"/>
          <w:sz w:val="24"/>
        </w:rPr>
      </w:pPr>
      <w:r>
        <w:rPr>
          <w:rFonts w:ascii="宋体" w:hAnsi="宋体" w:hint="eastAsia"/>
          <w:sz w:val="24"/>
        </w:rPr>
        <w:t xml:space="preserve"> 针对无线网络容易受攻击的现状，WAC-3100和无线接入点AP之间的数据都是在加密隧道中进行传输，保障数据安全。</w:t>
      </w:r>
    </w:p>
    <w:p w:rsidR="00C25F48" w:rsidRDefault="00776659">
      <w:pPr>
        <w:pStyle w:val="4"/>
        <w:tabs>
          <w:tab w:val="clear" w:pos="864"/>
        </w:tabs>
      </w:pPr>
      <w:r>
        <w:rPr>
          <w:rFonts w:hint="eastAsia"/>
        </w:rPr>
        <w:t>简化管理</w:t>
      </w:r>
    </w:p>
    <w:p w:rsidR="00C25F48" w:rsidRDefault="00776659">
      <w:pPr>
        <w:spacing w:line="360" w:lineRule="auto"/>
        <w:ind w:firstLineChars="200" w:firstLine="480"/>
        <w:jc w:val="left"/>
        <w:rPr>
          <w:rFonts w:ascii="宋体" w:hAnsi="宋体"/>
          <w:sz w:val="24"/>
        </w:rPr>
      </w:pPr>
      <w:r>
        <w:rPr>
          <w:rFonts w:ascii="宋体" w:hAnsi="宋体" w:hint="eastAsia"/>
          <w:sz w:val="24"/>
        </w:rPr>
        <w:t>传统的无线</w:t>
      </w:r>
      <w:proofErr w:type="gramStart"/>
      <w:r>
        <w:rPr>
          <w:rFonts w:ascii="宋体" w:hAnsi="宋体" w:hint="eastAsia"/>
          <w:sz w:val="24"/>
        </w:rPr>
        <w:t>胖模式</w:t>
      </w:r>
      <w:proofErr w:type="gramEnd"/>
      <w:r>
        <w:rPr>
          <w:rFonts w:ascii="宋体" w:hAnsi="宋体" w:hint="eastAsia"/>
          <w:sz w:val="24"/>
        </w:rPr>
        <w:t>部署，需要对每台AP进行独立操作，管理维护复杂，工作量和难度大。方案中采用</w:t>
      </w:r>
      <w:proofErr w:type="gramStart"/>
      <w:r>
        <w:rPr>
          <w:rFonts w:ascii="宋体" w:hAnsi="宋体" w:hint="eastAsia"/>
          <w:sz w:val="24"/>
        </w:rPr>
        <w:t>瘦模式</w:t>
      </w:r>
      <w:proofErr w:type="gramEnd"/>
      <w:r>
        <w:rPr>
          <w:rFonts w:ascii="宋体" w:hAnsi="宋体" w:hint="eastAsia"/>
          <w:sz w:val="24"/>
        </w:rPr>
        <w:t>部署，可以在AC上进行集中管理和维护，减少工作量和工作难度。</w:t>
      </w:r>
    </w:p>
    <w:p w:rsidR="00C25F48" w:rsidRDefault="00776659">
      <w:pPr>
        <w:spacing w:line="360" w:lineRule="auto"/>
        <w:ind w:firstLineChars="200" w:firstLine="480"/>
        <w:jc w:val="left"/>
        <w:rPr>
          <w:rFonts w:ascii="宋体" w:hAnsi="宋体"/>
          <w:sz w:val="24"/>
        </w:rPr>
      </w:pPr>
      <w:r>
        <w:rPr>
          <w:rFonts w:ascii="宋体" w:hAnsi="宋体" w:hint="eastAsia"/>
          <w:sz w:val="24"/>
        </w:rPr>
        <w:t>另外，传统网管人员采用命令行的方式对网络进行配置管理，命令难记，且容易打错。方案中AC支持命令行和web页面管理，让管理更灵活，更简单。</w:t>
      </w:r>
    </w:p>
    <w:p w:rsidR="00C25F48" w:rsidRDefault="00C25F48">
      <w:pPr>
        <w:spacing w:line="360" w:lineRule="auto"/>
        <w:ind w:firstLineChars="200" w:firstLine="480"/>
        <w:rPr>
          <w:rFonts w:ascii="宋体" w:hAnsi="宋体" w:cs="微软雅黑"/>
          <w:kern w:val="0"/>
          <w:sz w:val="24"/>
        </w:rPr>
      </w:pPr>
    </w:p>
    <w:p w:rsidR="00C25F48" w:rsidRDefault="00776659">
      <w:pPr>
        <w:pStyle w:val="2"/>
        <w:tabs>
          <w:tab w:val="clear" w:pos="575"/>
        </w:tabs>
      </w:pPr>
      <w:bookmarkStart w:id="49" w:name="_Toc8211"/>
      <w:r>
        <w:rPr>
          <w:rFonts w:hint="eastAsia"/>
        </w:rPr>
        <w:lastRenderedPageBreak/>
        <w:t>交换系统设计</w:t>
      </w:r>
      <w:bookmarkEnd w:id="49"/>
    </w:p>
    <w:p w:rsidR="00C25F48" w:rsidRDefault="00776659">
      <w:pPr>
        <w:pStyle w:val="4"/>
        <w:tabs>
          <w:tab w:val="clear" w:pos="864"/>
        </w:tabs>
      </w:pPr>
      <w:r>
        <w:rPr>
          <w:rFonts w:hint="eastAsia"/>
        </w:rPr>
        <w:t>高性能</w:t>
      </w:r>
    </w:p>
    <w:p w:rsidR="00C25F48" w:rsidRDefault="00776659">
      <w:pPr>
        <w:spacing w:line="360" w:lineRule="auto"/>
        <w:ind w:firstLineChars="200" w:firstLine="480"/>
        <w:rPr>
          <w:rFonts w:ascii="宋体" w:hAnsi="宋体" w:cs="微软雅黑"/>
          <w:kern w:val="0"/>
          <w:sz w:val="24"/>
        </w:rPr>
      </w:pPr>
      <w:r>
        <w:rPr>
          <w:rFonts w:ascii="宋体" w:hAnsi="宋体" w:cs="微软雅黑" w:hint="eastAsia"/>
          <w:kern w:val="0"/>
          <w:sz w:val="24"/>
        </w:rPr>
        <w:t>接入网交换机要保证所有端口的线速转发，至少要具有2个扩展插槽，支持百兆、千兆上联；要支持堆叠（采用专用堆叠模块和堆叠线缆闭环堆叠）和</w:t>
      </w:r>
      <w:proofErr w:type="gramStart"/>
      <w:r>
        <w:rPr>
          <w:rFonts w:ascii="宋体" w:hAnsi="宋体" w:cs="微软雅黑" w:hint="eastAsia"/>
          <w:kern w:val="0"/>
          <w:sz w:val="24"/>
        </w:rPr>
        <w:t>堆叠组跨</w:t>
      </w:r>
      <w:proofErr w:type="gramEnd"/>
      <w:r>
        <w:rPr>
          <w:rFonts w:ascii="宋体" w:hAnsi="宋体" w:cs="微软雅黑" w:hint="eastAsia"/>
          <w:kern w:val="0"/>
          <w:sz w:val="24"/>
        </w:rPr>
        <w:t>设备链路聚合。支持802.1P、端口优先级、IP TOS、二到七层流过滤等</w:t>
      </w:r>
      <w:proofErr w:type="spellStart"/>
      <w:r>
        <w:rPr>
          <w:rFonts w:ascii="宋体" w:hAnsi="宋体" w:cs="微软雅黑" w:hint="eastAsia"/>
          <w:kern w:val="0"/>
          <w:sz w:val="24"/>
        </w:rPr>
        <w:t>QoS</w:t>
      </w:r>
      <w:proofErr w:type="spellEnd"/>
      <w:r>
        <w:rPr>
          <w:rFonts w:ascii="宋体" w:hAnsi="宋体" w:cs="微软雅黑" w:hint="eastAsia"/>
          <w:kern w:val="0"/>
          <w:sz w:val="24"/>
        </w:rPr>
        <w:t>策略，具备MAC流、IP流、应用流等多层流分类和流控制能力，实现带宽控制、转发优先级等多种流策略。</w:t>
      </w:r>
    </w:p>
    <w:p w:rsidR="00C25F48" w:rsidRDefault="00776659">
      <w:pPr>
        <w:pStyle w:val="4"/>
      </w:pPr>
      <w:r>
        <w:rPr>
          <w:rFonts w:hint="eastAsia"/>
        </w:rPr>
        <w:t>安全性</w:t>
      </w:r>
    </w:p>
    <w:p w:rsidR="00C25F48" w:rsidRDefault="00776659">
      <w:pPr>
        <w:spacing w:line="360" w:lineRule="auto"/>
        <w:ind w:firstLineChars="200" w:firstLine="420"/>
      </w:pPr>
      <w:r>
        <w:rPr>
          <w:rFonts w:hint="eastAsia"/>
        </w:rPr>
        <w:t>接入网交换机支持</w:t>
      </w:r>
      <w:r>
        <w:rPr>
          <w:rFonts w:hint="eastAsia"/>
        </w:rPr>
        <w:t>IEEE 802.1x</w:t>
      </w:r>
      <w:r>
        <w:rPr>
          <w:rFonts w:hint="eastAsia"/>
        </w:rPr>
        <w:t>，与认证系统结合，可严格实现用户身份识别，可根据用户账号、密码、</w:t>
      </w:r>
      <w:r>
        <w:rPr>
          <w:rFonts w:hint="eastAsia"/>
        </w:rPr>
        <w:t>MAC</w:t>
      </w:r>
      <w:r>
        <w:rPr>
          <w:rFonts w:hint="eastAsia"/>
        </w:rPr>
        <w:t>地址、</w:t>
      </w:r>
      <w:r>
        <w:rPr>
          <w:rFonts w:hint="eastAsia"/>
        </w:rPr>
        <w:t>IP</w:t>
      </w:r>
      <w:r>
        <w:rPr>
          <w:rFonts w:hint="eastAsia"/>
        </w:rPr>
        <w:t>地址、交换机</w:t>
      </w:r>
      <w:r>
        <w:rPr>
          <w:rFonts w:hint="eastAsia"/>
        </w:rPr>
        <w:t>IP</w:t>
      </w:r>
      <w:r>
        <w:rPr>
          <w:rFonts w:hint="eastAsia"/>
        </w:rPr>
        <w:t>、交换机端口号、用户所在</w:t>
      </w:r>
      <w:r>
        <w:rPr>
          <w:rFonts w:hint="eastAsia"/>
        </w:rPr>
        <w:t>VLAN</w:t>
      </w:r>
      <w:r>
        <w:rPr>
          <w:rFonts w:hint="eastAsia"/>
        </w:rPr>
        <w:t>的灵活组合，来识别用户身份。将网络中的虚拟用户和生活中的真实用户相对应，这样，当出现网络安全问题时，比如有人在网络上发表了非法言论，结合日志可以将安全事件到人，做到有据可查。特别是在认证通过后，接入网交换机可自动动态绑定用户</w:t>
      </w:r>
      <w:r>
        <w:rPr>
          <w:rFonts w:hint="eastAsia"/>
        </w:rPr>
        <w:t>MAC</w:t>
      </w:r>
      <w:r>
        <w:rPr>
          <w:rFonts w:hint="eastAsia"/>
        </w:rPr>
        <w:t>地址和</w:t>
      </w:r>
      <w:r>
        <w:rPr>
          <w:rFonts w:hint="eastAsia"/>
        </w:rPr>
        <w:t>IP</w:t>
      </w:r>
      <w:r>
        <w:rPr>
          <w:rFonts w:hint="eastAsia"/>
        </w:rPr>
        <w:t>地址，确保用户在通过身份认证后，无法私自篡改自己的</w:t>
      </w:r>
      <w:r>
        <w:rPr>
          <w:rFonts w:hint="eastAsia"/>
        </w:rPr>
        <w:t>MAC</w:t>
      </w:r>
      <w:r>
        <w:rPr>
          <w:rFonts w:hint="eastAsia"/>
        </w:rPr>
        <w:t>或</w:t>
      </w:r>
      <w:r>
        <w:rPr>
          <w:rFonts w:hint="eastAsia"/>
        </w:rPr>
        <w:t>IP</w:t>
      </w:r>
      <w:r>
        <w:rPr>
          <w:rFonts w:hint="eastAsia"/>
        </w:rPr>
        <w:t>地址，以便进行非法攻击或盗用网络资源等行为，保护</w:t>
      </w:r>
      <w:r w:rsidR="00835823">
        <w:rPr>
          <w:rFonts w:hint="eastAsia"/>
        </w:rPr>
        <w:t xml:space="preserve"> </w:t>
      </w:r>
      <w:r>
        <w:rPr>
          <w:rFonts w:hint="eastAsia"/>
        </w:rPr>
        <w:t>网络的安全性。要支持</w:t>
      </w:r>
      <w:r>
        <w:rPr>
          <w:rFonts w:hint="eastAsia"/>
        </w:rPr>
        <w:t>Option82</w:t>
      </w:r>
      <w:r>
        <w:rPr>
          <w:rFonts w:hint="eastAsia"/>
        </w:rPr>
        <w:t>功能，即可根据用户账号权限，由</w:t>
      </w:r>
      <w:r>
        <w:rPr>
          <w:rFonts w:hint="eastAsia"/>
        </w:rPr>
        <w:t>DHCP Server</w:t>
      </w:r>
      <w:r>
        <w:rPr>
          <w:rFonts w:hint="eastAsia"/>
        </w:rPr>
        <w:t>分配不同上网范围的</w:t>
      </w:r>
      <w:r>
        <w:rPr>
          <w:rFonts w:hint="eastAsia"/>
        </w:rPr>
        <w:t>IP</w:t>
      </w:r>
      <w:r>
        <w:rPr>
          <w:rFonts w:hint="eastAsia"/>
        </w:rPr>
        <w:t>地址，控制用户上校内、校外、国际网，实施不同的访问权限和收费策略，满足网络管理和运营需要。</w:t>
      </w:r>
    </w:p>
    <w:p w:rsidR="00C25F48" w:rsidRDefault="00776659">
      <w:pPr>
        <w:spacing w:line="360" w:lineRule="auto"/>
        <w:ind w:firstLineChars="200" w:firstLine="480"/>
        <w:rPr>
          <w:rFonts w:ascii="宋体" w:hAnsi="宋体" w:cs="微软雅黑"/>
          <w:kern w:val="0"/>
          <w:sz w:val="24"/>
        </w:rPr>
      </w:pPr>
      <w:r>
        <w:rPr>
          <w:rFonts w:ascii="宋体" w:hAnsi="宋体" w:cs="微软雅黑" w:hint="eastAsia"/>
          <w:kern w:val="0"/>
          <w:sz w:val="24"/>
        </w:rPr>
        <w:t>同时支持</w:t>
      </w:r>
      <w:proofErr w:type="gramStart"/>
      <w:r>
        <w:rPr>
          <w:rFonts w:ascii="宋体" w:hAnsi="宋体" w:cs="微软雅黑" w:hint="eastAsia"/>
          <w:kern w:val="0"/>
          <w:sz w:val="24"/>
        </w:rPr>
        <w:t>接入级</w:t>
      </w:r>
      <w:proofErr w:type="gramEnd"/>
      <w:r>
        <w:rPr>
          <w:rFonts w:ascii="宋体" w:hAnsi="宋体" w:cs="微软雅黑" w:hint="eastAsia"/>
          <w:kern w:val="0"/>
          <w:sz w:val="24"/>
        </w:rPr>
        <w:t>WEB认证，对于有些不能够安装IEEE802.1x客户端的用户终端可以采用基于网页的认证方式，不需要在用户终端安装任何应用程序甚至插件，只需凭借用户终端上的浏览器即可完成整个网络认证过程。在认证通过后，交换机会自动将通过认证的用户IP+MAC+端口对应的绑定规则下发到安全接入交换机内，对用户的报文做源地址检查和过滤，对于不符合绑定规则的报文直接在</w:t>
      </w:r>
      <w:proofErr w:type="gramStart"/>
      <w:r>
        <w:rPr>
          <w:rFonts w:ascii="宋体" w:hAnsi="宋体" w:cs="微软雅黑" w:hint="eastAsia"/>
          <w:kern w:val="0"/>
          <w:sz w:val="24"/>
        </w:rPr>
        <w:t>端口级拒绝</w:t>
      </w:r>
      <w:proofErr w:type="gramEnd"/>
      <w:r>
        <w:rPr>
          <w:rFonts w:ascii="宋体" w:hAnsi="宋体" w:cs="微软雅黑" w:hint="eastAsia"/>
          <w:kern w:val="0"/>
          <w:sz w:val="24"/>
        </w:rPr>
        <w:t>转发，保证网络报文的真实有效。</w:t>
      </w:r>
    </w:p>
    <w:p w:rsidR="00C25F48" w:rsidRDefault="00776659">
      <w:pPr>
        <w:spacing w:line="360" w:lineRule="auto"/>
        <w:ind w:firstLineChars="200" w:firstLine="480"/>
        <w:rPr>
          <w:rFonts w:ascii="宋体" w:hAnsi="宋体" w:cs="微软雅黑"/>
          <w:kern w:val="0"/>
          <w:sz w:val="24"/>
        </w:rPr>
      </w:pPr>
      <w:r>
        <w:rPr>
          <w:rFonts w:ascii="宋体" w:hAnsi="宋体" w:cs="微软雅黑" w:hint="eastAsia"/>
          <w:kern w:val="0"/>
          <w:sz w:val="24"/>
        </w:rPr>
        <w:t>接入网交换机要支持内在的多种安全机制，有效防止和控制病毒传播和网络流量攻击，控制非法用户使用</w:t>
      </w:r>
      <w:r w:rsidR="00835823">
        <w:rPr>
          <w:rFonts w:ascii="宋体" w:hAnsi="宋体" w:cs="微软雅黑" w:hint="eastAsia"/>
          <w:kern w:val="0"/>
          <w:sz w:val="24"/>
        </w:rPr>
        <w:t xml:space="preserve"> </w:t>
      </w:r>
      <w:r>
        <w:rPr>
          <w:rFonts w:ascii="宋体" w:hAnsi="宋体" w:cs="微软雅黑" w:hint="eastAsia"/>
          <w:kern w:val="0"/>
          <w:sz w:val="24"/>
        </w:rPr>
        <w:t>网资源，保证合法用户合理化使用</w:t>
      </w:r>
      <w:r w:rsidR="00835823">
        <w:rPr>
          <w:rFonts w:ascii="宋体" w:hAnsi="宋体" w:cs="微软雅黑" w:hint="eastAsia"/>
          <w:kern w:val="0"/>
          <w:sz w:val="24"/>
        </w:rPr>
        <w:t xml:space="preserve"> </w:t>
      </w:r>
      <w:r>
        <w:rPr>
          <w:rFonts w:ascii="宋体" w:hAnsi="宋体" w:cs="微软雅黑" w:hint="eastAsia"/>
          <w:kern w:val="0"/>
          <w:sz w:val="24"/>
        </w:rPr>
        <w:t>网资源，如端口安全、端口隔离、专家级ACL、时间ACL、端口ARP报文合法性检查、基于数</w:t>
      </w:r>
      <w:r>
        <w:rPr>
          <w:rFonts w:ascii="宋体" w:hAnsi="宋体" w:cs="微软雅黑" w:hint="eastAsia"/>
          <w:kern w:val="0"/>
          <w:sz w:val="24"/>
        </w:rPr>
        <w:lastRenderedPageBreak/>
        <w:t>据流的带宽限速、六元素绑定、嵌入式硬件过滤BT数据流技术等，满足</w:t>
      </w:r>
      <w:r w:rsidR="00835823">
        <w:rPr>
          <w:rFonts w:ascii="宋体" w:hAnsi="宋体" w:cs="微软雅黑" w:hint="eastAsia"/>
          <w:kern w:val="0"/>
          <w:sz w:val="24"/>
        </w:rPr>
        <w:t xml:space="preserve"> </w:t>
      </w:r>
      <w:proofErr w:type="gramStart"/>
      <w:r>
        <w:rPr>
          <w:rFonts w:ascii="宋体" w:hAnsi="宋体" w:cs="微软雅黑" w:hint="eastAsia"/>
          <w:kern w:val="0"/>
          <w:sz w:val="24"/>
        </w:rPr>
        <w:t>网加强</w:t>
      </w:r>
      <w:proofErr w:type="gramEnd"/>
      <w:r>
        <w:rPr>
          <w:rFonts w:ascii="宋体" w:hAnsi="宋体" w:cs="微软雅黑" w:hint="eastAsia"/>
          <w:kern w:val="0"/>
          <w:sz w:val="24"/>
        </w:rPr>
        <w:t>对访问者进行控制、限制非授权用户通信的需求。</w:t>
      </w:r>
    </w:p>
    <w:p w:rsidR="00C25F48" w:rsidRDefault="00776659">
      <w:pPr>
        <w:pStyle w:val="4"/>
      </w:pPr>
      <w:r>
        <w:rPr>
          <w:rFonts w:hint="eastAsia"/>
        </w:rPr>
        <w:t>防护性</w:t>
      </w:r>
    </w:p>
    <w:p w:rsidR="00C25F48" w:rsidRDefault="00776659">
      <w:pPr>
        <w:spacing w:line="360" w:lineRule="auto"/>
        <w:ind w:firstLineChars="200" w:firstLine="480"/>
        <w:rPr>
          <w:rFonts w:ascii="宋体" w:hAnsi="宋体" w:cs="微软雅黑"/>
          <w:kern w:val="0"/>
          <w:sz w:val="24"/>
        </w:rPr>
      </w:pPr>
      <w:r>
        <w:rPr>
          <w:rFonts w:ascii="宋体" w:hAnsi="宋体" w:cs="微软雅黑" w:hint="eastAsia"/>
          <w:kern w:val="0"/>
          <w:sz w:val="24"/>
        </w:rPr>
        <w:t>核心交换机支持硬件方式提供多种安全防护能力，例如防DDOS攻击（Land攻击、非法TCP报文攻击等）、非法数据包检测、数据加密、</w:t>
      </w:r>
      <w:proofErr w:type="gramStart"/>
      <w:r>
        <w:rPr>
          <w:rFonts w:ascii="宋体" w:hAnsi="宋体" w:cs="微软雅黑" w:hint="eastAsia"/>
          <w:kern w:val="0"/>
          <w:sz w:val="24"/>
        </w:rPr>
        <w:t>防源</w:t>
      </w:r>
      <w:proofErr w:type="gramEnd"/>
      <w:r>
        <w:rPr>
          <w:rFonts w:ascii="宋体" w:hAnsi="宋体" w:cs="微软雅黑" w:hint="eastAsia"/>
          <w:kern w:val="0"/>
          <w:sz w:val="24"/>
        </w:rPr>
        <w:t>IP地址欺骗等等，避免了传统软件实现方式对整机性能的影响。支持强大的ACL特性，提供IP标准、IP扩展、MAC扩展、时间、专家级等丰富的ACL技术，支持IPv4/IPv6双</w:t>
      </w:r>
      <w:proofErr w:type="gramStart"/>
      <w:r>
        <w:rPr>
          <w:rFonts w:ascii="宋体" w:hAnsi="宋体" w:cs="微软雅黑" w:hint="eastAsia"/>
          <w:kern w:val="0"/>
          <w:sz w:val="24"/>
        </w:rPr>
        <w:t>栈</w:t>
      </w:r>
      <w:proofErr w:type="gramEnd"/>
      <w:r>
        <w:rPr>
          <w:rFonts w:ascii="宋体" w:hAnsi="宋体" w:cs="微软雅黑" w:hint="eastAsia"/>
          <w:kern w:val="0"/>
          <w:sz w:val="24"/>
        </w:rPr>
        <w:t>下的输入输出ACL。</w:t>
      </w:r>
    </w:p>
    <w:p w:rsidR="00C25F48" w:rsidRDefault="00776659">
      <w:pPr>
        <w:spacing w:line="360" w:lineRule="auto"/>
        <w:ind w:firstLineChars="200" w:firstLine="480"/>
        <w:rPr>
          <w:rFonts w:ascii="宋体" w:hAnsi="宋体" w:cs="微软雅黑"/>
          <w:kern w:val="0"/>
          <w:sz w:val="24"/>
        </w:rPr>
      </w:pPr>
      <w:r>
        <w:rPr>
          <w:rFonts w:ascii="宋体" w:hAnsi="宋体" w:cs="微软雅黑" w:hint="eastAsia"/>
          <w:kern w:val="0"/>
          <w:sz w:val="24"/>
        </w:rPr>
        <w:t>核心交换机更是要支持实时检测CPU的使用状态，并提供硬件CPU保护技术（CPP，Control  Plane Policy），CPP技术对发往CPU的数据进行流区分和流限速，避免非法攻击包对CPU的攻击和资源消耗。</w:t>
      </w:r>
    </w:p>
    <w:p w:rsidR="00C25F48" w:rsidRDefault="00776659">
      <w:pPr>
        <w:spacing w:line="360" w:lineRule="auto"/>
        <w:rPr>
          <w:rFonts w:ascii="宋体" w:hAnsi="宋体"/>
          <w:bCs/>
          <w:sz w:val="24"/>
        </w:rPr>
      </w:pPr>
      <w:r>
        <w:rPr>
          <w:rFonts w:ascii="宋体" w:hAnsi="宋体" w:hint="eastAsia"/>
          <w:bCs/>
          <w:sz w:val="24"/>
        </w:rPr>
        <w:t>易管理</w:t>
      </w:r>
    </w:p>
    <w:p w:rsidR="00C25F48" w:rsidRDefault="00776659">
      <w:pPr>
        <w:spacing w:line="360" w:lineRule="auto"/>
        <w:ind w:firstLineChars="200" w:firstLine="420"/>
      </w:pPr>
      <w:r>
        <w:rPr>
          <w:rFonts w:hint="eastAsia"/>
        </w:rPr>
        <w:t>接入网交换机要支持提供加密传输的</w:t>
      </w:r>
      <w:r>
        <w:rPr>
          <w:rFonts w:hint="eastAsia"/>
        </w:rPr>
        <w:t>SSH</w:t>
      </w:r>
      <w:r>
        <w:rPr>
          <w:rFonts w:hint="eastAsia"/>
        </w:rPr>
        <w:t>（</w:t>
      </w:r>
      <w:r>
        <w:rPr>
          <w:rFonts w:hint="eastAsia"/>
        </w:rPr>
        <w:t>Secure Shell</w:t>
      </w:r>
      <w:r>
        <w:rPr>
          <w:rFonts w:hint="eastAsia"/>
        </w:rPr>
        <w:t>），保证管理设备信息的安全性，防止黑客攻击和控制设备。支持</w:t>
      </w:r>
      <w:r>
        <w:rPr>
          <w:rFonts w:hint="eastAsia"/>
        </w:rPr>
        <w:t>SNMP V1/V2</w:t>
      </w:r>
      <w:r>
        <w:rPr>
          <w:rFonts w:hint="eastAsia"/>
        </w:rPr>
        <w:t>，可以通过</w:t>
      </w:r>
      <w:r>
        <w:rPr>
          <w:rFonts w:hint="eastAsia"/>
        </w:rPr>
        <w:t>SNMP</w:t>
      </w:r>
      <w:proofErr w:type="gramStart"/>
      <w:r>
        <w:rPr>
          <w:rFonts w:hint="eastAsia"/>
        </w:rPr>
        <w:t>远程对</w:t>
      </w:r>
      <w:proofErr w:type="gramEnd"/>
      <w:r>
        <w:rPr>
          <w:rFonts w:hint="eastAsia"/>
        </w:rPr>
        <w:t>设备进行管理。</w:t>
      </w:r>
    </w:p>
    <w:p w:rsidR="00C25F48" w:rsidRDefault="00C25F48">
      <w:pPr>
        <w:pStyle w:val="NewNewNewNewNewNewNewNewNewNewNewNewNewNew"/>
        <w:spacing w:line="360" w:lineRule="auto"/>
        <w:ind w:firstLineChars="200" w:firstLine="480"/>
        <w:jc w:val="center"/>
        <w:rPr>
          <w:rFonts w:ascii="宋体" w:hAnsi="宋体"/>
          <w:sz w:val="24"/>
        </w:rPr>
      </w:pPr>
      <w:bookmarkStart w:id="50" w:name="_Toc356808341"/>
    </w:p>
    <w:p w:rsidR="00C25F48" w:rsidRDefault="00C25F48">
      <w:pPr>
        <w:pStyle w:val="NewNewNewNew"/>
        <w:spacing w:line="360" w:lineRule="auto"/>
        <w:rPr>
          <w:rFonts w:ascii="宋体" w:hAnsi="宋体"/>
          <w:sz w:val="24"/>
        </w:rPr>
      </w:pPr>
    </w:p>
    <w:bookmarkEnd w:id="50"/>
    <w:p w:rsidR="00C25F48" w:rsidRDefault="00C25F48">
      <w:pPr>
        <w:spacing w:line="360" w:lineRule="auto"/>
        <w:rPr>
          <w:rFonts w:ascii="宋体" w:hAnsi="宋体"/>
          <w:sz w:val="24"/>
        </w:rPr>
      </w:pPr>
    </w:p>
    <w:p w:rsidR="00C25F48" w:rsidRDefault="00776659">
      <w:pPr>
        <w:pStyle w:val="1"/>
      </w:pPr>
      <w:bookmarkStart w:id="51" w:name="_Toc352757340"/>
      <w:bookmarkStart w:id="52" w:name="_Toc15891"/>
      <w:bookmarkStart w:id="53" w:name="_Toc8393"/>
      <w:r>
        <w:rPr>
          <w:rFonts w:hint="eastAsia"/>
        </w:rPr>
        <w:t>产品介绍</w:t>
      </w:r>
      <w:bookmarkEnd w:id="51"/>
      <w:bookmarkEnd w:id="52"/>
      <w:bookmarkEnd w:id="53"/>
    </w:p>
    <w:p w:rsidR="00C25F48" w:rsidRDefault="00776659">
      <w:pPr>
        <w:pStyle w:val="2"/>
        <w:tabs>
          <w:tab w:val="clear" w:pos="575"/>
        </w:tabs>
      </w:pPr>
      <w:r>
        <w:rPr>
          <w:rFonts w:hint="eastAsia"/>
        </w:rPr>
        <w:t>无线产品介绍</w:t>
      </w:r>
    </w:p>
    <w:p w:rsidR="00C25F48" w:rsidRDefault="00776659">
      <w:pPr>
        <w:pStyle w:val="4"/>
        <w:tabs>
          <w:tab w:val="clear" w:pos="864"/>
        </w:tabs>
      </w:pPr>
      <w:bookmarkStart w:id="54" w:name="_Toc356808347"/>
      <w:bookmarkStart w:id="55" w:name="_Toc10375"/>
      <w:bookmarkStart w:id="56" w:name="_Toc11024"/>
      <w:r>
        <w:rPr>
          <w:rFonts w:hint="eastAsia"/>
        </w:rPr>
        <w:t>无线网络集中管理</w:t>
      </w:r>
      <w:bookmarkEnd w:id="54"/>
      <w:bookmarkEnd w:id="55"/>
      <w:bookmarkEnd w:id="56"/>
    </w:p>
    <w:p w:rsidR="00C25F48" w:rsidRDefault="00776659">
      <w:pPr>
        <w:pStyle w:val="NewNewNewNewNewNewNewNewNewNewNewNewNewNew"/>
        <w:spacing w:line="360" w:lineRule="auto"/>
        <w:ind w:firstLineChars="100" w:firstLine="240"/>
        <w:rPr>
          <w:rFonts w:ascii="宋体" w:hAnsi="宋体"/>
          <w:sz w:val="24"/>
        </w:rPr>
      </w:pPr>
      <w:r>
        <w:rPr>
          <w:rFonts w:ascii="宋体" w:hAnsi="宋体" w:hint="eastAsia"/>
          <w:sz w:val="24"/>
        </w:rPr>
        <w:t xml:space="preserve">  </w:t>
      </w:r>
      <w:r w:rsidR="00835823">
        <w:rPr>
          <w:rFonts w:ascii="宋体" w:hAnsi="宋体" w:cs="微软雅黑" w:hint="eastAsia"/>
          <w:sz w:val="24"/>
        </w:rPr>
        <w:t xml:space="preserve"> </w:t>
      </w:r>
      <w:r>
        <w:rPr>
          <w:rFonts w:ascii="宋体" w:hAnsi="宋体" w:cs="微软雅黑" w:hint="eastAsia"/>
          <w:sz w:val="24"/>
        </w:rPr>
        <w:t>采用AC进行集中式管理，AC可部署于二层或三层网络中，且无需改动原有网络架构，与无线AP组成整体交换架构，方便控制和处理所有AP上的数据交换。</w:t>
      </w:r>
    </w:p>
    <w:p w:rsidR="00C25F48" w:rsidRDefault="00776659">
      <w:pPr>
        <w:pStyle w:val="4"/>
        <w:tabs>
          <w:tab w:val="clear" w:pos="864"/>
        </w:tabs>
      </w:pPr>
      <w:bookmarkStart w:id="57" w:name="_Toc31998"/>
      <w:bookmarkStart w:id="58" w:name="_Toc24516"/>
      <w:r>
        <w:rPr>
          <w:rFonts w:hint="eastAsia"/>
        </w:rPr>
        <w:lastRenderedPageBreak/>
        <w:t>智能终端识别</w:t>
      </w:r>
      <w:bookmarkEnd w:id="57"/>
      <w:bookmarkEnd w:id="58"/>
    </w:p>
    <w:p w:rsidR="00C25F48" w:rsidRDefault="00776659">
      <w:pPr>
        <w:pStyle w:val="NewNewNewNewNewNewNewNewNewNewNewNewNewNew"/>
        <w:spacing w:line="360" w:lineRule="auto"/>
        <w:ind w:firstLineChars="100" w:firstLine="240"/>
        <w:rPr>
          <w:rFonts w:ascii="宋体" w:hAnsi="宋体" w:cs="微软雅黑"/>
          <w:sz w:val="24"/>
        </w:rPr>
      </w:pPr>
      <w:r>
        <w:rPr>
          <w:rFonts w:ascii="宋体" w:hAnsi="宋体" w:hint="eastAsia"/>
          <w:sz w:val="24"/>
        </w:rPr>
        <w:t xml:space="preserve">  </w:t>
      </w:r>
      <w:r>
        <w:rPr>
          <w:rFonts w:ascii="宋体" w:hAnsi="宋体" w:cs="微软雅黑" w:hint="eastAsia"/>
          <w:sz w:val="24"/>
        </w:rPr>
        <w:t>无线控制器内置Portal服务器，能根据终端特点，智能识别终端类型，自适应弹出不同大小、页面格局的Portal认证页面。终端智能识别技术免去了用户多次拖动，调整屏幕的操作，为用户提供更加智能的无线体验，并且全面支持苹果</w:t>
      </w:r>
      <w:proofErr w:type="spellStart"/>
      <w:r>
        <w:rPr>
          <w:rFonts w:ascii="宋体" w:hAnsi="宋体" w:cs="微软雅黑" w:hint="eastAsia"/>
          <w:sz w:val="24"/>
        </w:rPr>
        <w:t>iOS</w:t>
      </w:r>
      <w:proofErr w:type="spellEnd"/>
      <w:r>
        <w:rPr>
          <w:rFonts w:ascii="宋体" w:hAnsi="宋体" w:cs="微软雅黑" w:hint="eastAsia"/>
          <w:sz w:val="24"/>
        </w:rPr>
        <w:t>、安卓和windows等主流智能终端操作系统。</w:t>
      </w:r>
    </w:p>
    <w:p w:rsidR="00C25F48" w:rsidRDefault="00835823">
      <w:pPr>
        <w:pStyle w:val="NewNewNewNewNewNewNewNewNewNewNewNewNewNew"/>
        <w:spacing w:line="360" w:lineRule="auto"/>
        <w:jc w:val="center"/>
        <w:rPr>
          <w:rFonts w:ascii="宋体" w:hAnsi="宋体"/>
          <w:sz w:val="24"/>
        </w:rPr>
      </w:pPr>
      <w:r>
        <w:rPr>
          <w:rFonts w:ascii="宋体" w:hAnsi="宋体" w:hint="eastAsia"/>
          <w:noProof/>
          <w:sz w:val="24"/>
        </w:rPr>
        <w:drawing>
          <wp:inline distT="0" distB="0" distL="0" distR="0">
            <wp:extent cx="3801110" cy="1235075"/>
            <wp:effectExtent l="19050" t="0" r="889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801110" cy="1235075"/>
                    </a:xfrm>
                    <a:prstGeom prst="rect">
                      <a:avLst/>
                    </a:prstGeom>
                    <a:noFill/>
                    <a:ln w="9525">
                      <a:noFill/>
                      <a:miter lim="800000"/>
                      <a:headEnd/>
                      <a:tailEnd/>
                    </a:ln>
                  </pic:spPr>
                </pic:pic>
              </a:graphicData>
            </a:graphic>
          </wp:inline>
        </w:drawing>
      </w:r>
    </w:p>
    <w:p w:rsidR="00C25F48" w:rsidRDefault="00776659">
      <w:pPr>
        <w:pStyle w:val="4"/>
      </w:pPr>
      <w:bookmarkStart w:id="59" w:name="_Toc23798"/>
      <w:bookmarkStart w:id="60" w:name="_Toc7362"/>
      <w:r>
        <w:rPr>
          <w:rFonts w:hint="eastAsia"/>
        </w:rPr>
        <w:t>终端公平访问</w:t>
      </w:r>
      <w:bookmarkEnd w:id="59"/>
      <w:bookmarkEnd w:id="60"/>
    </w:p>
    <w:p w:rsidR="00C25F48" w:rsidRDefault="00776659">
      <w:pPr>
        <w:pStyle w:val="NewNewNewNewNewNewNewNewNewNewNewNewNewNew"/>
        <w:spacing w:line="360" w:lineRule="auto"/>
        <w:ind w:firstLineChars="200" w:firstLine="480"/>
        <w:rPr>
          <w:rFonts w:ascii="宋体" w:hAnsi="宋体" w:cs="微软雅黑"/>
          <w:sz w:val="24"/>
        </w:rPr>
      </w:pPr>
      <w:r>
        <w:rPr>
          <w:rFonts w:ascii="宋体" w:hAnsi="宋体" w:cs="微软雅黑" w:hint="eastAsia"/>
          <w:sz w:val="24"/>
        </w:rPr>
        <w:t>无线控制器协同锐捷无线接入点为802.11g、802.11n等不同类型的终端提供相同的访问时间，极大的解决了因终端无线网卡老旧或终端离AP较远而导致用户无线上网延时大、速度慢、AP整机性能低下的问题，有效的提升了低速终端的性能，保证用户无论使用何种类型的终端，都将在相同的位置上获得同样良好的无线上网体验。</w:t>
      </w:r>
    </w:p>
    <w:p w:rsidR="00C25F48" w:rsidRDefault="00C25F48">
      <w:pPr>
        <w:pStyle w:val="NewNewNewNewNewNewNewNewNewNewNewNewNewNew"/>
        <w:spacing w:line="360" w:lineRule="auto"/>
        <w:jc w:val="center"/>
        <w:rPr>
          <w:rFonts w:ascii="宋体" w:hAnsi="宋体"/>
          <w:sz w:val="24"/>
        </w:rPr>
      </w:pPr>
    </w:p>
    <w:p w:rsidR="00C25F48" w:rsidRDefault="00776659">
      <w:pPr>
        <w:pStyle w:val="4"/>
        <w:tabs>
          <w:tab w:val="clear" w:pos="864"/>
        </w:tabs>
      </w:pPr>
      <w:bookmarkStart w:id="61" w:name="_Toc11429"/>
      <w:bookmarkStart w:id="62" w:name="_Toc16167"/>
      <w:r>
        <w:rPr>
          <w:rFonts w:hint="eastAsia"/>
        </w:rPr>
        <w:t>基于用户、流量的智能负载均衡</w:t>
      </w:r>
      <w:bookmarkEnd w:id="61"/>
      <w:bookmarkEnd w:id="62"/>
    </w:p>
    <w:p w:rsidR="00C25F48" w:rsidRDefault="00776659">
      <w:pPr>
        <w:pStyle w:val="NewNewNewNewNewNewNewNewNewNewNewNewNewNew"/>
        <w:spacing w:line="360" w:lineRule="auto"/>
        <w:ind w:firstLineChars="200" w:firstLine="480"/>
        <w:rPr>
          <w:rFonts w:ascii="宋体" w:hAnsi="宋体"/>
          <w:sz w:val="24"/>
        </w:rPr>
      </w:pPr>
      <w:r>
        <w:rPr>
          <w:rFonts w:ascii="宋体" w:hAnsi="宋体" w:cs="微软雅黑" w:hint="eastAsia"/>
          <w:sz w:val="24"/>
        </w:rPr>
        <w:t>在高密度无线用户的情况下，如会议室等，无线控制器智能实时的根据每个关联的AP上的用户数及数据流量调整分配到不同的AP上提供接入服务，平衡接入负载压力，提高用户的平均带宽和</w:t>
      </w:r>
      <w:proofErr w:type="spellStart"/>
      <w:r>
        <w:rPr>
          <w:rFonts w:ascii="宋体" w:hAnsi="宋体" w:cs="微软雅黑" w:hint="eastAsia"/>
          <w:sz w:val="24"/>
        </w:rPr>
        <w:t>QoS</w:t>
      </w:r>
      <w:proofErr w:type="spellEnd"/>
      <w:r>
        <w:rPr>
          <w:rFonts w:ascii="宋体" w:hAnsi="宋体" w:cs="微软雅黑" w:hint="eastAsia"/>
          <w:sz w:val="24"/>
        </w:rPr>
        <w:t>，提高连接的高可用性。锐捷无线不仅能实现基于用户、流量的智能负载均衡，而且还能实现基于频段的负载均衡。大多数Wi-Fi设备缺省使用2.4GHz频段，而5GHz频段上（802.11a/n）却能获得更大的吞吐性能。基于频段的负载均衡，使支持双频的用户终端优先接入5GHz频段，在不增加成本的前提下，能够增加大约30-40%的带宽利用率，保证了用</w:t>
      </w:r>
      <w:r>
        <w:rPr>
          <w:rFonts w:ascii="宋体" w:hAnsi="宋体" w:cs="微软雅黑" w:hint="eastAsia"/>
          <w:sz w:val="24"/>
        </w:rPr>
        <w:lastRenderedPageBreak/>
        <w:t>户的无线上网高速体验。</w:t>
      </w:r>
    </w:p>
    <w:p w:rsidR="00C25F48" w:rsidRDefault="00835823">
      <w:pPr>
        <w:pStyle w:val="NewNewNewNewNewNewNewNewNewNewNewNewNewNew"/>
        <w:spacing w:line="360" w:lineRule="auto"/>
        <w:jc w:val="center"/>
        <w:rPr>
          <w:rFonts w:ascii="宋体" w:hAnsi="宋体"/>
          <w:sz w:val="24"/>
        </w:rPr>
      </w:pPr>
      <w:r>
        <w:rPr>
          <w:rFonts w:ascii="宋体" w:hAnsi="宋体" w:hint="eastAsia"/>
          <w:noProof/>
          <w:sz w:val="24"/>
        </w:rPr>
        <w:drawing>
          <wp:inline distT="0" distB="0" distL="0" distR="0">
            <wp:extent cx="4251325" cy="2286000"/>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251325" cy="2286000"/>
                    </a:xfrm>
                    <a:prstGeom prst="rect">
                      <a:avLst/>
                    </a:prstGeom>
                    <a:noFill/>
                    <a:ln w="9525">
                      <a:noFill/>
                      <a:miter lim="800000"/>
                      <a:headEnd/>
                      <a:tailEnd/>
                    </a:ln>
                  </pic:spPr>
                </pic:pic>
              </a:graphicData>
            </a:graphic>
          </wp:inline>
        </w:drawing>
      </w:r>
    </w:p>
    <w:p w:rsidR="00C25F48" w:rsidRDefault="00776659">
      <w:pPr>
        <w:pStyle w:val="NewNewNewNewNewNewNewNewNewNewNewNewNewNew"/>
        <w:spacing w:line="360" w:lineRule="auto"/>
        <w:rPr>
          <w:rFonts w:ascii="宋体" w:hAnsi="宋体"/>
          <w:sz w:val="24"/>
        </w:rPr>
      </w:pPr>
      <w:r>
        <w:rPr>
          <w:rFonts w:ascii="宋体" w:hAnsi="宋体" w:hint="eastAsia"/>
          <w:sz w:val="24"/>
        </w:rPr>
        <w:t xml:space="preserve">              智能负载前                           智能负载后</w:t>
      </w:r>
    </w:p>
    <w:p w:rsidR="00C25F48" w:rsidRDefault="00776659">
      <w:pPr>
        <w:pStyle w:val="4"/>
        <w:tabs>
          <w:tab w:val="clear" w:pos="864"/>
        </w:tabs>
      </w:pPr>
      <w:bookmarkStart w:id="63" w:name="_Toc6088"/>
      <w:bookmarkStart w:id="64" w:name="_Toc19402"/>
      <w:r>
        <w:rPr>
          <w:rFonts w:hint="eastAsia"/>
        </w:rPr>
        <w:t>智能射频管理</w:t>
      </w:r>
      <w:bookmarkEnd w:id="63"/>
      <w:bookmarkEnd w:id="64"/>
    </w:p>
    <w:p w:rsidR="00C25F48" w:rsidRDefault="00835823" w:rsidP="00835823">
      <w:pPr>
        <w:pStyle w:val="NewNewNewNewNewNewNewNewNewNewNewNewNewNew"/>
        <w:spacing w:line="360" w:lineRule="auto"/>
        <w:ind w:firstLineChars="200" w:firstLine="482"/>
        <w:jc w:val="left"/>
        <w:rPr>
          <w:rFonts w:ascii="宋体" w:hAnsi="宋体" w:cs="微软雅黑"/>
          <w:sz w:val="24"/>
        </w:rPr>
      </w:pPr>
      <w:r w:rsidRPr="00835823">
        <w:rPr>
          <w:rFonts w:ascii="宋体" w:hAnsi="宋体" w:cs="微软雅黑" w:hint="eastAsia"/>
          <w:b/>
          <w:sz w:val="24"/>
        </w:rPr>
        <w:t xml:space="preserve"> </w:t>
      </w:r>
      <w:r w:rsidR="00776659">
        <w:rPr>
          <w:rFonts w:ascii="宋体" w:hAnsi="宋体" w:cs="微软雅黑" w:hint="eastAsia"/>
          <w:sz w:val="24"/>
        </w:rPr>
        <w:t>无线控制器可控制AP对无线网络进行按需射频扫描，可扫描无线频段与信道，识别非法AP和非法无线网络，并向管理员发出警报，以便对高安全性的环境提供全天候保护。同时，</w:t>
      </w:r>
      <w:r w:rsidRPr="00835823">
        <w:rPr>
          <w:rFonts w:ascii="宋体" w:hAnsi="宋体" w:cs="微软雅黑" w:hint="eastAsia"/>
          <w:b/>
          <w:sz w:val="24"/>
        </w:rPr>
        <w:t xml:space="preserve"> </w:t>
      </w:r>
      <w:r w:rsidR="00776659">
        <w:rPr>
          <w:rFonts w:ascii="宋体" w:hAnsi="宋体" w:cs="微软雅黑" w:hint="eastAsia"/>
          <w:sz w:val="24"/>
        </w:rPr>
        <w:t>无线控制器可实时控制AP的射频扫描功能，进行信号强度和干扰的测量，并根据软件工具动态调整流量负载、功率、射频覆盖区域和信道分配，以使覆盖范围和容量最大化。</w:t>
      </w:r>
      <w:bookmarkStart w:id="65" w:name="_Toc3328"/>
    </w:p>
    <w:p w:rsidR="00C25F48" w:rsidRDefault="00776659">
      <w:pPr>
        <w:pStyle w:val="4"/>
        <w:tabs>
          <w:tab w:val="clear" w:pos="864"/>
        </w:tabs>
      </w:pPr>
      <w:r>
        <w:rPr>
          <w:rFonts w:hint="eastAsia"/>
        </w:rPr>
        <w:t>产品性能列表</w:t>
      </w:r>
    </w:p>
    <w:tbl>
      <w:tblPr>
        <w:tblW w:w="0" w:type="auto"/>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2035"/>
        <w:gridCol w:w="6270"/>
      </w:tblGrid>
      <w:tr w:rsidR="00C25F48">
        <w:trPr>
          <w:tblCellSpacing w:w="0" w:type="dxa"/>
        </w:trPr>
        <w:tc>
          <w:tcPr>
            <w:tcW w:w="8305" w:type="dxa"/>
            <w:gridSpan w:val="2"/>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pPr>
            <w:r>
              <w:rPr>
                <w:rStyle w:val="a3"/>
                <w:rFonts w:ascii="微软雅黑" w:eastAsia="微软雅黑" w:hAnsi="微软雅黑" w:cs="微软雅黑"/>
                <w:color w:val="666666"/>
                <w:sz w:val="18"/>
                <w:szCs w:val="18"/>
              </w:rPr>
              <w:t>基本参数</w:t>
            </w:r>
          </w:p>
        </w:tc>
      </w:tr>
      <w:tr w:rsidR="00C25F48">
        <w:trPr>
          <w:tblCellSpacing w:w="0" w:type="dxa"/>
        </w:trPr>
        <w:tc>
          <w:tcPr>
            <w:tcW w:w="2035"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jc w:val="center"/>
            </w:pPr>
            <w:r>
              <w:rPr>
                <w:rStyle w:val="a3"/>
                <w:rFonts w:ascii="微软雅黑" w:eastAsia="微软雅黑" w:hAnsi="微软雅黑" w:cs="微软雅黑" w:hint="eastAsia"/>
                <w:color w:val="666666"/>
                <w:sz w:val="18"/>
                <w:szCs w:val="18"/>
              </w:rPr>
              <w:t>设备接口</w:t>
            </w:r>
          </w:p>
        </w:tc>
        <w:tc>
          <w:tcPr>
            <w:tcW w:w="6270"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4个10/100/1000Mbps以太网口</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2个USB口</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1个Console口</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1个电源口</w:t>
            </w:r>
          </w:p>
        </w:tc>
      </w:tr>
      <w:tr w:rsidR="00C25F48">
        <w:trPr>
          <w:tblCellSpacing w:w="0" w:type="dxa"/>
        </w:trPr>
        <w:tc>
          <w:tcPr>
            <w:tcW w:w="2035"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jc w:val="center"/>
            </w:pPr>
            <w:r>
              <w:rPr>
                <w:rStyle w:val="a3"/>
                <w:rFonts w:ascii="微软雅黑" w:eastAsia="微软雅黑" w:hAnsi="微软雅黑" w:cs="微软雅黑" w:hint="eastAsia"/>
                <w:color w:val="666666"/>
                <w:sz w:val="18"/>
                <w:szCs w:val="18"/>
              </w:rPr>
              <w:t>按键</w:t>
            </w:r>
          </w:p>
        </w:tc>
        <w:tc>
          <w:tcPr>
            <w:tcW w:w="6270"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1个RESET：重启/恢复出厂配置</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1个LED： 控灯</w:t>
            </w:r>
          </w:p>
        </w:tc>
      </w:tr>
      <w:tr w:rsidR="00C25F48">
        <w:trPr>
          <w:tblCellSpacing w:w="0" w:type="dxa"/>
        </w:trPr>
        <w:tc>
          <w:tcPr>
            <w:tcW w:w="2035"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jc w:val="center"/>
            </w:pPr>
            <w:r>
              <w:rPr>
                <w:rStyle w:val="a3"/>
                <w:rFonts w:ascii="微软雅黑" w:eastAsia="微软雅黑" w:hAnsi="微软雅黑" w:cs="微软雅黑" w:hint="eastAsia"/>
                <w:color w:val="666666"/>
                <w:sz w:val="18"/>
                <w:szCs w:val="18"/>
              </w:rPr>
              <w:t>管理AP数</w:t>
            </w:r>
          </w:p>
        </w:tc>
        <w:tc>
          <w:tcPr>
            <w:tcW w:w="6270"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默认固化64个AP</w:t>
            </w:r>
          </w:p>
        </w:tc>
      </w:tr>
      <w:tr w:rsidR="00C25F48">
        <w:trPr>
          <w:tblCellSpacing w:w="0" w:type="dxa"/>
        </w:trPr>
        <w:tc>
          <w:tcPr>
            <w:tcW w:w="2035"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jc w:val="center"/>
            </w:pPr>
            <w:r>
              <w:rPr>
                <w:rStyle w:val="a3"/>
                <w:rFonts w:ascii="微软雅黑" w:eastAsia="微软雅黑" w:hAnsi="微软雅黑" w:cs="微软雅黑" w:hint="eastAsia"/>
                <w:color w:val="666666"/>
                <w:sz w:val="18"/>
                <w:szCs w:val="18"/>
              </w:rPr>
              <w:t>最大AP数</w:t>
            </w:r>
          </w:p>
        </w:tc>
        <w:tc>
          <w:tcPr>
            <w:tcW w:w="6270"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最大管理128个AP</w:t>
            </w:r>
          </w:p>
        </w:tc>
      </w:tr>
      <w:tr w:rsidR="00C25F48">
        <w:trPr>
          <w:tblCellSpacing w:w="0" w:type="dxa"/>
        </w:trPr>
        <w:tc>
          <w:tcPr>
            <w:tcW w:w="2035"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jc w:val="center"/>
            </w:pPr>
            <w:r>
              <w:rPr>
                <w:rStyle w:val="a3"/>
                <w:rFonts w:ascii="微软雅黑" w:eastAsia="微软雅黑" w:hAnsi="微软雅黑" w:cs="微软雅黑" w:hint="eastAsia"/>
                <w:color w:val="666666"/>
                <w:sz w:val="18"/>
                <w:szCs w:val="18"/>
              </w:rPr>
              <w:lastRenderedPageBreak/>
              <w:t>用户</w:t>
            </w:r>
            <w:proofErr w:type="gramStart"/>
            <w:r>
              <w:rPr>
                <w:rStyle w:val="a3"/>
                <w:rFonts w:ascii="微软雅黑" w:eastAsia="微软雅黑" w:hAnsi="微软雅黑" w:cs="微软雅黑" w:hint="eastAsia"/>
                <w:color w:val="666666"/>
                <w:sz w:val="18"/>
                <w:szCs w:val="18"/>
              </w:rPr>
              <w:t>接入数</w:t>
            </w:r>
            <w:proofErr w:type="gramEnd"/>
          </w:p>
        </w:tc>
        <w:tc>
          <w:tcPr>
            <w:tcW w:w="6270"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4k</w:t>
            </w:r>
          </w:p>
        </w:tc>
      </w:tr>
      <w:tr w:rsidR="00C25F48">
        <w:trPr>
          <w:tblCellSpacing w:w="0" w:type="dxa"/>
        </w:trPr>
        <w:tc>
          <w:tcPr>
            <w:tcW w:w="2035"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jc w:val="center"/>
            </w:pPr>
            <w:r>
              <w:rPr>
                <w:rStyle w:val="a3"/>
                <w:rFonts w:ascii="微软雅黑" w:eastAsia="微软雅黑" w:hAnsi="微软雅黑" w:cs="微软雅黑" w:hint="eastAsia"/>
                <w:color w:val="666666"/>
                <w:sz w:val="18"/>
                <w:szCs w:val="18"/>
              </w:rPr>
              <w:t>物理层MAC</w:t>
            </w:r>
            <w:proofErr w:type="gramStart"/>
            <w:r>
              <w:rPr>
                <w:rStyle w:val="a3"/>
                <w:rFonts w:ascii="微软雅黑" w:eastAsia="微软雅黑" w:hAnsi="微软雅黑" w:cs="微软雅黑" w:hint="eastAsia"/>
                <w:color w:val="666666"/>
                <w:sz w:val="18"/>
                <w:szCs w:val="18"/>
              </w:rPr>
              <w:t>层协议</w:t>
            </w:r>
            <w:proofErr w:type="gramEnd"/>
          </w:p>
        </w:tc>
        <w:tc>
          <w:tcPr>
            <w:tcW w:w="6270"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802.1d、802.1s、802.1p、802.1q、802.1w、802.3、802.3ab、802.3u、802.3x、802.3z、</w:t>
            </w:r>
            <w:proofErr w:type="spellStart"/>
            <w:r>
              <w:rPr>
                <w:rFonts w:ascii="微软雅黑" w:eastAsia="微软雅黑" w:hAnsi="微软雅黑" w:cs="微软雅黑" w:hint="eastAsia"/>
                <w:color w:val="666666"/>
                <w:sz w:val="18"/>
                <w:szCs w:val="18"/>
              </w:rPr>
              <w:t>ARPReverse</w:t>
            </w:r>
            <w:proofErr w:type="spellEnd"/>
            <w:r>
              <w:rPr>
                <w:rFonts w:ascii="微软雅黑" w:eastAsia="微软雅黑" w:hAnsi="微软雅黑" w:cs="微软雅黑" w:hint="eastAsia"/>
                <w:color w:val="666666"/>
                <w:sz w:val="18"/>
                <w:szCs w:val="18"/>
              </w:rPr>
              <w:t xml:space="preserve"> ARP、multi-LAN ARP/Proxy ARP</w:t>
            </w:r>
          </w:p>
        </w:tc>
      </w:tr>
      <w:tr w:rsidR="00C25F48">
        <w:trPr>
          <w:tblCellSpacing w:w="0" w:type="dxa"/>
        </w:trPr>
        <w:tc>
          <w:tcPr>
            <w:tcW w:w="2035"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jc w:val="center"/>
            </w:pPr>
            <w:r>
              <w:rPr>
                <w:rStyle w:val="a3"/>
                <w:rFonts w:ascii="微软雅黑" w:eastAsia="微软雅黑" w:hAnsi="微软雅黑" w:cs="微软雅黑" w:hint="eastAsia"/>
                <w:color w:val="666666"/>
                <w:sz w:val="18"/>
                <w:szCs w:val="18"/>
              </w:rPr>
              <w:t>802.11协议</w:t>
            </w:r>
          </w:p>
        </w:tc>
        <w:tc>
          <w:tcPr>
            <w:tcW w:w="6270"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802.11n、802.11b、802.11a、802.11g、802.11d、802.11h、802.11i、802.11e</w:t>
            </w:r>
          </w:p>
        </w:tc>
      </w:tr>
      <w:tr w:rsidR="00C25F48">
        <w:trPr>
          <w:tblCellSpacing w:w="0" w:type="dxa"/>
        </w:trPr>
        <w:tc>
          <w:tcPr>
            <w:tcW w:w="8305" w:type="dxa"/>
            <w:gridSpan w:val="2"/>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功能参数</w:t>
            </w:r>
          </w:p>
        </w:tc>
      </w:tr>
      <w:tr w:rsidR="00C25F48">
        <w:trPr>
          <w:tblCellSpacing w:w="0" w:type="dxa"/>
        </w:trPr>
        <w:tc>
          <w:tcPr>
            <w:tcW w:w="2035"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jc w:val="center"/>
            </w:pPr>
            <w:r>
              <w:rPr>
                <w:rStyle w:val="a3"/>
                <w:rFonts w:ascii="微软雅黑" w:eastAsia="微软雅黑" w:hAnsi="微软雅黑" w:cs="微软雅黑" w:hint="eastAsia"/>
                <w:color w:val="666666"/>
                <w:sz w:val="18"/>
                <w:szCs w:val="18"/>
              </w:rPr>
              <w:t>系统参数</w:t>
            </w:r>
          </w:p>
        </w:tc>
        <w:tc>
          <w:tcPr>
            <w:tcW w:w="6270"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VLAN数目：4K</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ACL规则数目：1K</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MAC表容量：4K</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路由表容量：32K</w:t>
            </w:r>
          </w:p>
        </w:tc>
      </w:tr>
      <w:tr w:rsidR="00C25F48">
        <w:trPr>
          <w:tblCellSpacing w:w="0" w:type="dxa"/>
        </w:trPr>
        <w:tc>
          <w:tcPr>
            <w:tcW w:w="2035"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jc w:val="center"/>
            </w:pPr>
            <w:r>
              <w:rPr>
                <w:rStyle w:val="a3"/>
                <w:rFonts w:ascii="微软雅黑" w:eastAsia="微软雅黑" w:hAnsi="微软雅黑" w:cs="微软雅黑" w:hint="eastAsia"/>
                <w:color w:val="666666"/>
                <w:sz w:val="18"/>
                <w:szCs w:val="18"/>
              </w:rPr>
              <w:t>IP路由</w:t>
            </w:r>
          </w:p>
        </w:tc>
        <w:tc>
          <w:tcPr>
            <w:tcW w:w="6270"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DHCP Server/Relay</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NTP Server、FTP Server</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IP静态路由</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NAT/NPAT</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NAT穿越</w:t>
            </w:r>
          </w:p>
        </w:tc>
      </w:tr>
      <w:tr w:rsidR="00C25F48">
        <w:trPr>
          <w:tblCellSpacing w:w="0" w:type="dxa"/>
        </w:trPr>
        <w:tc>
          <w:tcPr>
            <w:tcW w:w="2035"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jc w:val="center"/>
            </w:pPr>
            <w:r>
              <w:rPr>
                <w:rStyle w:val="a3"/>
                <w:rFonts w:ascii="微软雅黑" w:eastAsia="微软雅黑" w:hAnsi="微软雅黑" w:cs="微软雅黑" w:hint="eastAsia"/>
                <w:color w:val="666666"/>
                <w:sz w:val="18"/>
                <w:szCs w:val="18"/>
              </w:rPr>
              <w:t>漫游</w:t>
            </w:r>
          </w:p>
        </w:tc>
        <w:tc>
          <w:tcPr>
            <w:tcW w:w="6270"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支持AC内二层、三层网络架构漫游能力</w:t>
            </w:r>
          </w:p>
        </w:tc>
      </w:tr>
      <w:tr w:rsidR="00C25F48">
        <w:trPr>
          <w:tblCellSpacing w:w="0" w:type="dxa"/>
        </w:trPr>
        <w:tc>
          <w:tcPr>
            <w:tcW w:w="2035"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jc w:val="center"/>
            </w:pPr>
            <w:proofErr w:type="spellStart"/>
            <w:r>
              <w:rPr>
                <w:rStyle w:val="a3"/>
                <w:rFonts w:ascii="微软雅黑" w:eastAsia="微软雅黑" w:hAnsi="微软雅黑" w:cs="微软雅黑" w:hint="eastAsia"/>
                <w:color w:val="666666"/>
                <w:sz w:val="18"/>
                <w:szCs w:val="18"/>
              </w:rPr>
              <w:t>QoS</w:t>
            </w:r>
            <w:proofErr w:type="spellEnd"/>
          </w:p>
        </w:tc>
        <w:tc>
          <w:tcPr>
            <w:tcW w:w="6270"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用户流量控，支持基于域的用户流量控制（以MAC、SSID作为配置域）</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业务优先级，支持802.11e，对不同优先级的业务提供不同的服务</w:t>
            </w:r>
          </w:p>
        </w:tc>
      </w:tr>
      <w:tr w:rsidR="00C25F48">
        <w:trPr>
          <w:tblCellSpacing w:w="0" w:type="dxa"/>
        </w:trPr>
        <w:tc>
          <w:tcPr>
            <w:tcW w:w="2035"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jc w:val="center"/>
            </w:pPr>
            <w:r>
              <w:rPr>
                <w:rStyle w:val="a3"/>
                <w:rFonts w:ascii="微软雅黑" w:eastAsia="微软雅黑" w:hAnsi="微软雅黑" w:cs="微软雅黑" w:hint="eastAsia"/>
                <w:color w:val="666666"/>
                <w:sz w:val="18"/>
                <w:szCs w:val="18"/>
              </w:rPr>
              <w:t>WLAN特性</w:t>
            </w:r>
          </w:p>
        </w:tc>
        <w:tc>
          <w:tcPr>
            <w:tcW w:w="6270"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自动信道选择</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低质量用户过滤</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用户数限制</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无线终端识别</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最大支持16个SSID</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SSID隐藏</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支持探针功能</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定时关闭SSID功能</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5G优先接入功能</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lastRenderedPageBreak/>
              <w:t>11n用户优先接入功能</w:t>
            </w:r>
          </w:p>
        </w:tc>
      </w:tr>
      <w:tr w:rsidR="00C25F48">
        <w:trPr>
          <w:tblCellSpacing w:w="0" w:type="dxa"/>
        </w:trPr>
        <w:tc>
          <w:tcPr>
            <w:tcW w:w="2035"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jc w:val="center"/>
            </w:pPr>
            <w:r>
              <w:rPr>
                <w:rStyle w:val="a3"/>
                <w:rFonts w:ascii="微软雅黑" w:eastAsia="微软雅黑" w:hAnsi="微软雅黑" w:cs="微软雅黑" w:hint="eastAsia"/>
                <w:color w:val="666666"/>
                <w:sz w:val="18"/>
                <w:szCs w:val="18"/>
              </w:rPr>
              <w:lastRenderedPageBreak/>
              <w:t>AAA</w:t>
            </w:r>
          </w:p>
        </w:tc>
        <w:tc>
          <w:tcPr>
            <w:tcW w:w="6270"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RADIUS Client</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支持认证服务器多域配置</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支持认证/记费服务器主备连</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支持认证和计费服务器分离</w:t>
            </w:r>
          </w:p>
        </w:tc>
      </w:tr>
      <w:tr w:rsidR="00C25F48">
        <w:trPr>
          <w:tblCellSpacing w:w="0" w:type="dxa"/>
        </w:trPr>
        <w:tc>
          <w:tcPr>
            <w:tcW w:w="2035"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jc w:val="center"/>
            </w:pPr>
            <w:r>
              <w:rPr>
                <w:rStyle w:val="a3"/>
                <w:rFonts w:ascii="微软雅黑" w:eastAsia="微软雅黑" w:hAnsi="微软雅黑" w:cs="微软雅黑" w:hint="eastAsia"/>
                <w:color w:val="666666"/>
                <w:sz w:val="18"/>
                <w:szCs w:val="18"/>
              </w:rPr>
              <w:t>认证计费</w:t>
            </w:r>
          </w:p>
        </w:tc>
        <w:tc>
          <w:tcPr>
            <w:tcW w:w="6270"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支持</w:t>
            </w:r>
            <w:proofErr w:type="spellStart"/>
            <w:r>
              <w:rPr>
                <w:rFonts w:ascii="微软雅黑" w:eastAsia="微软雅黑" w:hAnsi="微软雅黑" w:cs="微软雅黑" w:hint="eastAsia"/>
                <w:color w:val="666666"/>
                <w:sz w:val="18"/>
                <w:szCs w:val="18"/>
              </w:rPr>
              <w:t>PPPoE</w:t>
            </w:r>
            <w:proofErr w:type="spellEnd"/>
            <w:r>
              <w:rPr>
                <w:rFonts w:ascii="微软雅黑" w:eastAsia="微软雅黑" w:hAnsi="微软雅黑" w:cs="微软雅黑" w:hint="eastAsia"/>
                <w:color w:val="666666"/>
                <w:sz w:val="18"/>
                <w:szCs w:val="18"/>
              </w:rPr>
              <w:t>认证</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支持Portal认证</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支持AAA计费</w:t>
            </w:r>
          </w:p>
        </w:tc>
      </w:tr>
      <w:tr w:rsidR="00C25F48">
        <w:trPr>
          <w:tblCellSpacing w:w="0" w:type="dxa"/>
        </w:trPr>
        <w:tc>
          <w:tcPr>
            <w:tcW w:w="2035"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jc w:val="center"/>
            </w:pPr>
            <w:r>
              <w:rPr>
                <w:rStyle w:val="a3"/>
                <w:rFonts w:ascii="微软雅黑" w:eastAsia="微软雅黑" w:hAnsi="微软雅黑" w:cs="微软雅黑" w:hint="eastAsia"/>
                <w:color w:val="666666"/>
                <w:sz w:val="18"/>
                <w:szCs w:val="18"/>
              </w:rPr>
              <w:t>网络安全</w:t>
            </w:r>
          </w:p>
        </w:tc>
        <w:tc>
          <w:tcPr>
            <w:tcW w:w="6270"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开放系统</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支持WPA-Personal/Enterprise</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支持WPA2-Personal/Enterprise</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支持WEP 64/128-bit Encryption</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用户业务隔离</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支持静态/动态黑白名单</w:t>
            </w:r>
          </w:p>
        </w:tc>
      </w:tr>
      <w:tr w:rsidR="00C25F48">
        <w:trPr>
          <w:tblCellSpacing w:w="0" w:type="dxa"/>
        </w:trPr>
        <w:tc>
          <w:tcPr>
            <w:tcW w:w="2035"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jc w:val="center"/>
            </w:pPr>
            <w:r>
              <w:rPr>
                <w:rStyle w:val="a3"/>
                <w:rFonts w:ascii="微软雅黑" w:eastAsia="微软雅黑" w:hAnsi="微软雅黑" w:cs="微软雅黑" w:hint="eastAsia"/>
                <w:color w:val="666666"/>
                <w:sz w:val="18"/>
                <w:szCs w:val="18"/>
              </w:rPr>
              <w:t>网络管理</w:t>
            </w:r>
          </w:p>
        </w:tc>
        <w:tc>
          <w:tcPr>
            <w:tcW w:w="6270"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支持基于WEB/SSH的本地关联</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支持通过SNMP接入远程管理</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支持SNMP v2/v3协议</w:t>
            </w:r>
          </w:p>
        </w:tc>
      </w:tr>
      <w:tr w:rsidR="00C25F48">
        <w:trPr>
          <w:tblCellSpacing w:w="0" w:type="dxa"/>
        </w:trPr>
        <w:tc>
          <w:tcPr>
            <w:tcW w:w="2035"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jc w:val="center"/>
            </w:pPr>
            <w:r>
              <w:rPr>
                <w:rStyle w:val="a3"/>
                <w:rFonts w:ascii="微软雅黑" w:eastAsia="微软雅黑" w:hAnsi="微软雅黑" w:cs="微软雅黑" w:hint="eastAsia"/>
                <w:color w:val="666666"/>
                <w:sz w:val="18"/>
                <w:szCs w:val="18"/>
              </w:rPr>
              <w:t>AC冗余</w:t>
            </w:r>
          </w:p>
        </w:tc>
        <w:tc>
          <w:tcPr>
            <w:tcW w:w="6270"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基于负荷分担的1＋1备份</w:t>
            </w:r>
          </w:p>
        </w:tc>
      </w:tr>
      <w:tr w:rsidR="00C25F48">
        <w:trPr>
          <w:tblCellSpacing w:w="0" w:type="dxa"/>
        </w:trPr>
        <w:tc>
          <w:tcPr>
            <w:tcW w:w="8305" w:type="dxa"/>
            <w:gridSpan w:val="2"/>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硬件参数</w:t>
            </w:r>
          </w:p>
        </w:tc>
      </w:tr>
      <w:tr w:rsidR="00C25F48">
        <w:trPr>
          <w:tblCellSpacing w:w="0" w:type="dxa"/>
        </w:trPr>
        <w:tc>
          <w:tcPr>
            <w:tcW w:w="2035"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jc w:val="center"/>
            </w:pPr>
            <w:r>
              <w:rPr>
                <w:rStyle w:val="a3"/>
                <w:rFonts w:ascii="微软雅黑" w:eastAsia="微软雅黑" w:hAnsi="微软雅黑" w:cs="微软雅黑" w:hint="eastAsia"/>
                <w:color w:val="666666"/>
                <w:sz w:val="18"/>
                <w:szCs w:val="18"/>
              </w:rPr>
              <w:t>尺寸</w:t>
            </w:r>
          </w:p>
        </w:tc>
        <w:tc>
          <w:tcPr>
            <w:tcW w:w="6270"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413×300×44 mm (1U)</w:t>
            </w:r>
          </w:p>
        </w:tc>
      </w:tr>
      <w:tr w:rsidR="00C25F48">
        <w:trPr>
          <w:tblCellSpacing w:w="0" w:type="dxa"/>
        </w:trPr>
        <w:tc>
          <w:tcPr>
            <w:tcW w:w="2035"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jc w:val="center"/>
            </w:pPr>
            <w:r>
              <w:rPr>
                <w:rStyle w:val="a3"/>
                <w:rFonts w:ascii="微软雅黑" w:eastAsia="微软雅黑" w:hAnsi="微软雅黑" w:cs="微软雅黑" w:hint="eastAsia"/>
                <w:color w:val="666666"/>
                <w:sz w:val="18"/>
                <w:szCs w:val="18"/>
              </w:rPr>
              <w:t>重量</w:t>
            </w:r>
          </w:p>
        </w:tc>
        <w:tc>
          <w:tcPr>
            <w:tcW w:w="6270"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&lt;4.5kg</w:t>
            </w:r>
          </w:p>
        </w:tc>
      </w:tr>
      <w:tr w:rsidR="00C25F48">
        <w:trPr>
          <w:tblCellSpacing w:w="0" w:type="dxa"/>
        </w:trPr>
        <w:tc>
          <w:tcPr>
            <w:tcW w:w="2035"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jc w:val="center"/>
            </w:pPr>
            <w:r>
              <w:rPr>
                <w:rStyle w:val="a3"/>
                <w:rFonts w:ascii="微软雅黑" w:eastAsia="微软雅黑" w:hAnsi="微软雅黑" w:cs="微软雅黑" w:hint="eastAsia"/>
                <w:color w:val="666666"/>
                <w:sz w:val="18"/>
                <w:szCs w:val="18"/>
              </w:rPr>
              <w:t>供电</w:t>
            </w:r>
          </w:p>
        </w:tc>
        <w:tc>
          <w:tcPr>
            <w:tcW w:w="6270"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功耗≤100W</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供电：220V AC</w:t>
            </w:r>
          </w:p>
        </w:tc>
      </w:tr>
      <w:tr w:rsidR="00C25F48">
        <w:trPr>
          <w:tblCellSpacing w:w="0" w:type="dxa"/>
        </w:trPr>
        <w:tc>
          <w:tcPr>
            <w:tcW w:w="2035"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jc w:val="center"/>
            </w:pPr>
            <w:r>
              <w:rPr>
                <w:rStyle w:val="a3"/>
                <w:rFonts w:ascii="微软雅黑" w:eastAsia="微软雅黑" w:hAnsi="微软雅黑" w:cs="微软雅黑" w:hint="eastAsia"/>
                <w:color w:val="666666"/>
                <w:sz w:val="18"/>
                <w:szCs w:val="18"/>
              </w:rPr>
              <w:t>平均功耗</w:t>
            </w:r>
          </w:p>
        </w:tc>
        <w:tc>
          <w:tcPr>
            <w:tcW w:w="6270"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60W</w:t>
            </w:r>
          </w:p>
        </w:tc>
      </w:tr>
      <w:tr w:rsidR="00C25F48">
        <w:trPr>
          <w:tblCellSpacing w:w="0" w:type="dxa"/>
        </w:trPr>
        <w:tc>
          <w:tcPr>
            <w:tcW w:w="2035"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jc w:val="center"/>
            </w:pPr>
            <w:r>
              <w:rPr>
                <w:rStyle w:val="a3"/>
                <w:rFonts w:ascii="微软雅黑" w:eastAsia="微软雅黑" w:hAnsi="微软雅黑" w:cs="微软雅黑" w:hint="eastAsia"/>
                <w:color w:val="666666"/>
                <w:sz w:val="18"/>
                <w:szCs w:val="18"/>
              </w:rPr>
              <w:t>峰值功耗</w:t>
            </w:r>
          </w:p>
        </w:tc>
        <w:tc>
          <w:tcPr>
            <w:tcW w:w="6270"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100W</w:t>
            </w:r>
          </w:p>
        </w:tc>
      </w:tr>
      <w:tr w:rsidR="00C25F48">
        <w:trPr>
          <w:tblCellSpacing w:w="0" w:type="dxa"/>
        </w:trPr>
        <w:tc>
          <w:tcPr>
            <w:tcW w:w="2035"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jc w:val="center"/>
            </w:pPr>
            <w:r>
              <w:rPr>
                <w:rStyle w:val="a3"/>
                <w:rFonts w:ascii="微软雅黑" w:eastAsia="微软雅黑" w:hAnsi="微软雅黑" w:cs="微软雅黑" w:hint="eastAsia"/>
                <w:color w:val="666666"/>
                <w:sz w:val="18"/>
                <w:szCs w:val="18"/>
              </w:rPr>
              <w:t>温度</w:t>
            </w:r>
          </w:p>
        </w:tc>
        <w:tc>
          <w:tcPr>
            <w:tcW w:w="6270"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工作温度：0℃～45℃</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存储温度：-40℃～70℃</w:t>
            </w:r>
          </w:p>
        </w:tc>
      </w:tr>
      <w:tr w:rsidR="00C25F48">
        <w:trPr>
          <w:tblCellSpacing w:w="0" w:type="dxa"/>
        </w:trPr>
        <w:tc>
          <w:tcPr>
            <w:tcW w:w="2035"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jc w:val="center"/>
            </w:pPr>
            <w:r>
              <w:rPr>
                <w:rStyle w:val="a3"/>
                <w:rFonts w:ascii="微软雅黑" w:eastAsia="微软雅黑" w:hAnsi="微软雅黑" w:cs="微软雅黑" w:hint="eastAsia"/>
                <w:color w:val="666666"/>
                <w:sz w:val="18"/>
                <w:szCs w:val="18"/>
              </w:rPr>
              <w:t>湿度</w:t>
            </w:r>
          </w:p>
        </w:tc>
        <w:tc>
          <w:tcPr>
            <w:tcW w:w="6270" w:type="dxa"/>
            <w:tcBorders>
              <w:top w:val="single" w:sz="6" w:space="0" w:color="CCCCCC"/>
              <w:left w:val="single" w:sz="6" w:space="0" w:color="CCCCCC"/>
              <w:bottom w:val="single" w:sz="6" w:space="0" w:color="CCCCCC"/>
              <w:right w:val="single" w:sz="6" w:space="0" w:color="CCCCCC"/>
            </w:tcBorders>
            <w:vAlign w:val="center"/>
          </w:tcPr>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t>工作湿度：5%～95% （非冷凝）</w:t>
            </w:r>
          </w:p>
          <w:p w:rsidR="00C25F48" w:rsidRDefault="00776659" w:rsidP="00835823">
            <w:pPr>
              <w:pStyle w:val="a5"/>
              <w:spacing w:line="23" w:lineRule="atLeast"/>
              <w:ind w:firstLine="360"/>
            </w:pPr>
            <w:r>
              <w:rPr>
                <w:rFonts w:ascii="微软雅黑" w:eastAsia="微软雅黑" w:hAnsi="微软雅黑" w:cs="微软雅黑" w:hint="eastAsia"/>
                <w:color w:val="666666"/>
                <w:sz w:val="18"/>
                <w:szCs w:val="18"/>
              </w:rPr>
              <w:lastRenderedPageBreak/>
              <w:t>存储湿度：0%～95% （非冷凝）</w:t>
            </w:r>
          </w:p>
        </w:tc>
      </w:tr>
    </w:tbl>
    <w:bookmarkEnd w:id="65"/>
    <w:p w:rsidR="00C25F48" w:rsidRDefault="00776659">
      <w:pPr>
        <w:pStyle w:val="1"/>
      </w:pPr>
      <w:r>
        <w:rPr>
          <w:rFonts w:hint="eastAsia"/>
        </w:rPr>
        <w:lastRenderedPageBreak/>
        <w:t>交换设备介绍</w:t>
      </w:r>
    </w:p>
    <w:p w:rsidR="00C25F48" w:rsidRDefault="00776659">
      <w:pPr>
        <w:pStyle w:val="2"/>
        <w:tabs>
          <w:tab w:val="clear" w:pos="575"/>
        </w:tabs>
      </w:pPr>
      <w:bookmarkStart w:id="66" w:name="_Toc17651"/>
      <w:r>
        <w:rPr>
          <w:rFonts w:hint="eastAsia"/>
        </w:rPr>
        <w:t>核心设备</w:t>
      </w:r>
      <w:bookmarkEnd w:id="66"/>
    </w:p>
    <w:p w:rsidR="00C25F48" w:rsidRDefault="00835823" w:rsidP="00707E06">
      <w:pPr>
        <w:pStyle w:val="ab"/>
        <w:spacing w:beforeLines="50" w:before="156" w:afterLines="50" w:after="156" w:line="360" w:lineRule="auto"/>
        <w:ind w:firstLine="480"/>
        <w:rPr>
          <w:rFonts w:ascii="宋体" w:hAnsi="宋体"/>
          <w:sz w:val="24"/>
        </w:rPr>
      </w:pPr>
      <w:r>
        <w:rPr>
          <w:rFonts w:ascii="宋体" w:hAnsi="宋体" w:hint="eastAsia"/>
          <w:sz w:val="24"/>
        </w:rPr>
        <w:t xml:space="preserve"> </w:t>
      </w:r>
      <w:r w:rsidR="00776659">
        <w:rPr>
          <w:rFonts w:ascii="宋体" w:hAnsi="宋体" w:hint="eastAsia"/>
          <w:sz w:val="24"/>
        </w:rPr>
        <w:t>交换机是</w:t>
      </w:r>
      <w:r w:rsidRPr="00835823">
        <w:rPr>
          <w:rFonts w:ascii="宋体" w:hAnsi="宋体" w:hint="eastAsia"/>
          <w:b/>
          <w:sz w:val="24"/>
        </w:rPr>
        <w:t xml:space="preserve"> </w:t>
      </w:r>
      <w:r w:rsidR="00776659">
        <w:rPr>
          <w:rFonts w:ascii="宋体" w:hAnsi="宋体" w:hint="eastAsia"/>
          <w:sz w:val="24"/>
        </w:rPr>
        <w:t>基于网络安全和易用好管理的理念推出的新一代安全智能交换机，充分融合了网络发展需要的高性能、高安全、多业务、易用性特点，为用户提供全新的技术特性和解决方案。</w:t>
      </w:r>
    </w:p>
    <w:p w:rsidR="00C25F48" w:rsidRDefault="00835823" w:rsidP="00707E06">
      <w:pPr>
        <w:pStyle w:val="ab"/>
        <w:spacing w:beforeLines="50" w:before="156" w:afterLines="50" w:after="156" w:line="360" w:lineRule="auto"/>
        <w:ind w:firstLine="480"/>
        <w:rPr>
          <w:rFonts w:ascii="宋体" w:hAnsi="宋体"/>
          <w:sz w:val="24"/>
        </w:rPr>
      </w:pPr>
      <w:r>
        <w:rPr>
          <w:rFonts w:ascii="宋体" w:hAnsi="宋体" w:hint="eastAsia"/>
          <w:sz w:val="24"/>
        </w:rPr>
        <w:t xml:space="preserve"> </w:t>
      </w:r>
      <w:r w:rsidR="00776659">
        <w:rPr>
          <w:rFonts w:ascii="宋体" w:hAnsi="宋体" w:hint="eastAsia"/>
          <w:sz w:val="24"/>
        </w:rPr>
        <w:t>交换机支持2层和3层线速交换，不但提供丰富的智能安全功能，同时提供丰富的三层功能，包括静态路由、动态路由、VRRP等技术，能够满足</w:t>
      </w:r>
      <w:r>
        <w:rPr>
          <w:rFonts w:ascii="宋体" w:hAnsi="宋体" w:hint="eastAsia"/>
          <w:sz w:val="24"/>
        </w:rPr>
        <w:t xml:space="preserve"> </w:t>
      </w:r>
      <w:r w:rsidR="00776659">
        <w:rPr>
          <w:rFonts w:ascii="宋体" w:hAnsi="宋体" w:hint="eastAsia"/>
          <w:sz w:val="24"/>
        </w:rPr>
        <w:t>网、企业网、政务网、业务网、宽带小区、商务楼宇等网络环境中作为服务器接入交换机，或中小型网络的核心交换机。在提供丰富的功能技术的同时，</w:t>
      </w:r>
      <w:r>
        <w:rPr>
          <w:rFonts w:ascii="宋体" w:hAnsi="宋体" w:hint="eastAsia"/>
          <w:sz w:val="24"/>
        </w:rPr>
        <w:t xml:space="preserve"> </w:t>
      </w:r>
      <w:r w:rsidR="00776659">
        <w:rPr>
          <w:rFonts w:ascii="宋体" w:hAnsi="宋体" w:hint="eastAsia"/>
          <w:sz w:val="24"/>
        </w:rPr>
        <w:t>同时提供WEB管理方式，能够大大降低设备的管理复杂度。</w:t>
      </w:r>
    </w:p>
    <w:p w:rsidR="00C25F48" w:rsidRDefault="00835823" w:rsidP="00707E06">
      <w:pPr>
        <w:pStyle w:val="ab"/>
        <w:spacing w:beforeLines="50" w:before="156" w:afterLines="50" w:after="156" w:line="360" w:lineRule="auto"/>
        <w:ind w:firstLine="480"/>
        <w:rPr>
          <w:rFonts w:ascii="宋体" w:hAnsi="宋体"/>
          <w:sz w:val="24"/>
        </w:rPr>
      </w:pPr>
      <w:r>
        <w:rPr>
          <w:rFonts w:ascii="宋体" w:hAnsi="宋体" w:hint="eastAsia"/>
          <w:sz w:val="24"/>
        </w:rPr>
        <w:t xml:space="preserve"> </w:t>
      </w:r>
      <w:r w:rsidR="00776659">
        <w:rPr>
          <w:rFonts w:ascii="宋体" w:hAnsi="宋体" w:hint="eastAsia"/>
          <w:sz w:val="24"/>
        </w:rPr>
        <w:t>设备采用无风扇设计，大幅降低设备功耗，实现设备运行无噪音，减少机械故障点，同时免除凝露腐蚀和尘土侵害。</w:t>
      </w:r>
    </w:p>
    <w:p w:rsidR="00C25F48" w:rsidRDefault="00776659">
      <w:pPr>
        <w:pStyle w:val="2"/>
        <w:tabs>
          <w:tab w:val="clear" w:pos="575"/>
        </w:tabs>
      </w:pPr>
      <w:r>
        <w:rPr>
          <w:rFonts w:hint="eastAsia"/>
        </w:rPr>
        <w:t>产品特征</w:t>
      </w:r>
    </w:p>
    <w:p w:rsidR="00C25F48" w:rsidRDefault="00776659">
      <w:pPr>
        <w:pStyle w:val="4"/>
      </w:pPr>
      <w:r>
        <w:t>全方位立体安全防范</w:t>
      </w:r>
    </w:p>
    <w:p w:rsidR="00C25F48" w:rsidRDefault="00776659" w:rsidP="00707E06">
      <w:pPr>
        <w:pStyle w:val="ab"/>
        <w:spacing w:beforeLines="50" w:before="156" w:afterLines="50" w:after="156" w:line="360" w:lineRule="auto"/>
        <w:ind w:firstLine="480"/>
        <w:rPr>
          <w:rFonts w:ascii="宋体" w:hAnsi="宋体"/>
          <w:sz w:val="24"/>
        </w:rPr>
      </w:pPr>
      <w:r>
        <w:rPr>
          <w:rFonts w:ascii="宋体" w:hAnsi="宋体" w:hint="eastAsia"/>
          <w:sz w:val="24"/>
        </w:rPr>
        <w:t>通过丰富的安全功能，消除安全威胁、攻击、病毒、ARP欺骗等侵害，</w:t>
      </w:r>
      <w:proofErr w:type="gramStart"/>
      <w:r>
        <w:rPr>
          <w:rFonts w:ascii="宋体" w:hAnsi="宋体" w:hint="eastAsia"/>
          <w:sz w:val="24"/>
        </w:rPr>
        <w:t>还网络</w:t>
      </w:r>
      <w:proofErr w:type="gramEnd"/>
      <w:r>
        <w:rPr>
          <w:rFonts w:ascii="宋体" w:hAnsi="宋体" w:hint="eastAsia"/>
          <w:sz w:val="24"/>
        </w:rPr>
        <w:t>一片绿色，让用户更安心、省心上网；</w:t>
      </w:r>
    </w:p>
    <w:p w:rsidR="00C25F48" w:rsidRDefault="00776659" w:rsidP="00707E06">
      <w:pPr>
        <w:pStyle w:val="ab"/>
        <w:spacing w:beforeLines="50" w:before="156" w:afterLines="50" w:after="156" w:line="360" w:lineRule="auto"/>
        <w:ind w:firstLine="480"/>
        <w:rPr>
          <w:rFonts w:ascii="宋体" w:hAnsi="宋体"/>
          <w:sz w:val="24"/>
        </w:rPr>
      </w:pPr>
      <w:r>
        <w:rPr>
          <w:rFonts w:ascii="宋体" w:hAnsi="宋体" w:hint="eastAsia"/>
          <w:sz w:val="24"/>
        </w:rPr>
        <w:t>业界领先的硬件CPU保护机制：特有的CPU保护策略（CPP技术），对发往CPU的数据流，进行流区分和优先级队列分级处理，并根据需要实施带宽限速，充分保护CPU不被非法流量占用、恶意攻击和资源消耗，保障了CPU安全，充分保护了交换机的安全；</w:t>
      </w:r>
    </w:p>
    <w:p w:rsidR="00C25F48" w:rsidRDefault="00776659" w:rsidP="00707E06">
      <w:pPr>
        <w:pStyle w:val="ab"/>
        <w:spacing w:beforeLines="50" w:before="156" w:afterLines="50" w:after="156" w:line="360" w:lineRule="auto"/>
        <w:ind w:firstLine="480"/>
        <w:rPr>
          <w:rFonts w:ascii="宋体" w:hAnsi="宋体"/>
          <w:sz w:val="24"/>
        </w:rPr>
      </w:pPr>
      <w:r>
        <w:rPr>
          <w:rFonts w:ascii="宋体" w:hAnsi="宋体" w:hint="eastAsia"/>
          <w:sz w:val="24"/>
        </w:rPr>
        <w:t>硬件实现端口或交换机整机与用户IP地址和MAC地址的灵活绑定，严格限</w:t>
      </w:r>
      <w:r>
        <w:rPr>
          <w:rFonts w:ascii="宋体" w:hAnsi="宋体" w:hint="eastAsia"/>
          <w:sz w:val="24"/>
        </w:rPr>
        <w:lastRenderedPageBreak/>
        <w:t>定端口上的用户接入或交换机整机上的用户接入问题；</w:t>
      </w:r>
    </w:p>
    <w:p w:rsidR="00C25F48" w:rsidRDefault="00776659" w:rsidP="00707E06">
      <w:pPr>
        <w:pStyle w:val="ab"/>
        <w:spacing w:beforeLines="50" w:before="156" w:afterLines="50" w:after="156" w:line="360" w:lineRule="auto"/>
        <w:ind w:firstLine="480"/>
        <w:rPr>
          <w:rFonts w:ascii="宋体" w:hAnsi="宋体"/>
          <w:sz w:val="24"/>
        </w:rPr>
      </w:pPr>
      <w:r>
        <w:rPr>
          <w:rFonts w:ascii="宋体" w:hAnsi="宋体" w:hint="eastAsia"/>
          <w:sz w:val="24"/>
        </w:rPr>
        <w:t>支持DHCP snooping，可只允许信任端口的DHCP响应，防止私设DHCP Server的欺骗；并在DHCP监听的基础上，通过动态监测ARP和检查用户的IP，直接丢弃不符合绑定表项的非法报文，有效防范ARP欺骗和用户源IP地址的欺骗问题；</w:t>
      </w:r>
    </w:p>
    <w:p w:rsidR="00C25F48" w:rsidRDefault="00776659" w:rsidP="00707E06">
      <w:pPr>
        <w:pStyle w:val="ab"/>
        <w:spacing w:beforeLines="50" w:before="156" w:afterLines="50" w:after="156" w:line="360" w:lineRule="auto"/>
        <w:ind w:firstLine="480"/>
        <w:rPr>
          <w:rFonts w:ascii="宋体" w:hAnsi="宋体"/>
          <w:sz w:val="24"/>
        </w:rPr>
      </w:pPr>
      <w:proofErr w:type="gramStart"/>
      <w:r>
        <w:rPr>
          <w:rFonts w:ascii="宋体" w:hAnsi="宋体" w:hint="eastAsia"/>
          <w:sz w:val="24"/>
        </w:rPr>
        <w:t>基于源</w:t>
      </w:r>
      <w:proofErr w:type="gramEnd"/>
      <w:r>
        <w:rPr>
          <w:rFonts w:ascii="宋体" w:hAnsi="宋体" w:hint="eastAsia"/>
          <w:sz w:val="24"/>
        </w:rPr>
        <w:t>IP地址控制的Telnet设备访问控制，避免非法人员和黑客恶意攻击和控制设备，增强了设备网管的安全性；</w:t>
      </w:r>
    </w:p>
    <w:p w:rsidR="00C25F48" w:rsidRDefault="00776659" w:rsidP="00707E06">
      <w:pPr>
        <w:pStyle w:val="ab"/>
        <w:spacing w:beforeLines="50" w:before="156" w:afterLines="50" w:after="156" w:line="360" w:lineRule="auto"/>
        <w:ind w:firstLine="480"/>
        <w:rPr>
          <w:rFonts w:ascii="宋体" w:hAnsi="宋体"/>
          <w:sz w:val="24"/>
        </w:rPr>
      </w:pPr>
      <w:r>
        <w:rPr>
          <w:rFonts w:ascii="宋体" w:hAnsi="宋体" w:hint="eastAsia"/>
          <w:sz w:val="24"/>
        </w:rPr>
        <w:t>支持NFPP技术。NFPP (Network Foundation Protection Policy基础网络保护策略)是用来增强交换机安全的一种保护体系，通过对攻击源头采取隔离措施，可以使交换机的处理器和信道带宽资源得到保护，从而保证报文的正常转发以及协议状态的正常。</w:t>
      </w:r>
    </w:p>
    <w:p w:rsidR="00C25F48" w:rsidRDefault="00776659">
      <w:pPr>
        <w:pStyle w:val="4"/>
      </w:pPr>
      <w:r>
        <w:t>易管理</w:t>
      </w:r>
    </w:p>
    <w:p w:rsidR="00C25F48" w:rsidRDefault="00776659" w:rsidP="00707E06">
      <w:pPr>
        <w:pStyle w:val="ab"/>
        <w:spacing w:beforeLines="50" w:before="156" w:afterLines="50" w:after="156" w:line="360" w:lineRule="auto"/>
        <w:ind w:firstLine="480"/>
        <w:rPr>
          <w:rFonts w:ascii="宋体" w:hAnsi="宋体"/>
          <w:sz w:val="24"/>
        </w:rPr>
      </w:pPr>
      <w:r>
        <w:rPr>
          <w:rFonts w:ascii="宋体" w:hAnsi="宋体" w:hint="eastAsia"/>
          <w:sz w:val="24"/>
        </w:rPr>
        <w:t>灵活复用的多种千兆接口形式，可灵活满足需要多个千兆铜缆和多个千兆光纤链路的连接，方便用户灵活选择线缆；</w:t>
      </w:r>
    </w:p>
    <w:p w:rsidR="00C25F48" w:rsidRDefault="00776659" w:rsidP="00707E06">
      <w:pPr>
        <w:pStyle w:val="ab"/>
        <w:spacing w:beforeLines="50" w:before="156" w:afterLines="50" w:after="156" w:line="360" w:lineRule="auto"/>
        <w:ind w:firstLine="480"/>
        <w:rPr>
          <w:rFonts w:ascii="宋体" w:hAnsi="宋体"/>
          <w:sz w:val="24"/>
        </w:rPr>
      </w:pPr>
      <w:r>
        <w:rPr>
          <w:rFonts w:ascii="宋体" w:hAnsi="宋体" w:hint="eastAsia"/>
          <w:sz w:val="24"/>
        </w:rPr>
        <w:t>网络时间协议保证交换机时间的准确性，并与网络中时间服务</w:t>
      </w:r>
      <w:proofErr w:type="gramStart"/>
      <w:r>
        <w:rPr>
          <w:rFonts w:ascii="宋体" w:hAnsi="宋体" w:hint="eastAsia"/>
          <w:sz w:val="24"/>
        </w:rPr>
        <w:t>器时间</w:t>
      </w:r>
      <w:proofErr w:type="gramEnd"/>
      <w:r>
        <w:rPr>
          <w:rFonts w:ascii="宋体" w:hAnsi="宋体" w:hint="eastAsia"/>
          <w:sz w:val="24"/>
        </w:rPr>
        <w:t>统一化，方便日志信息和流量信息的分析、故障诊断等管理；</w:t>
      </w:r>
    </w:p>
    <w:p w:rsidR="00C25F48" w:rsidRDefault="00776659" w:rsidP="00707E06">
      <w:pPr>
        <w:pStyle w:val="ab"/>
        <w:spacing w:beforeLines="50" w:before="156" w:afterLines="50" w:after="156" w:line="360" w:lineRule="auto"/>
        <w:ind w:firstLine="480"/>
        <w:rPr>
          <w:rFonts w:ascii="宋体" w:hAnsi="宋体"/>
          <w:sz w:val="24"/>
        </w:rPr>
      </w:pPr>
      <w:r>
        <w:rPr>
          <w:rFonts w:ascii="宋体" w:hAnsi="宋体" w:hint="eastAsia"/>
          <w:sz w:val="24"/>
        </w:rPr>
        <w:t>Syslog方便各种日志信息的统一收集、维护、分析、故障定位、备份，便于管理员网络维护和管理；</w:t>
      </w:r>
    </w:p>
    <w:p w:rsidR="00C25F48" w:rsidRDefault="00776659" w:rsidP="00707E06">
      <w:pPr>
        <w:pStyle w:val="ab"/>
        <w:spacing w:beforeLines="50" w:before="156" w:afterLines="50" w:after="156" w:line="360" w:lineRule="auto"/>
        <w:ind w:firstLine="480"/>
        <w:rPr>
          <w:rFonts w:ascii="宋体" w:hAnsi="宋体"/>
          <w:sz w:val="24"/>
        </w:rPr>
      </w:pPr>
      <w:r>
        <w:rPr>
          <w:rFonts w:ascii="宋体" w:hAnsi="宋体" w:hint="eastAsia"/>
          <w:sz w:val="24"/>
        </w:rPr>
        <w:t>固化USB 2.0高速接口，便于通过USB接口保存日志；</w:t>
      </w:r>
    </w:p>
    <w:p w:rsidR="00C25F48" w:rsidRDefault="00776659" w:rsidP="00707E06">
      <w:pPr>
        <w:pStyle w:val="ab"/>
        <w:spacing w:beforeLines="50" w:before="156" w:afterLines="50" w:after="156" w:line="360" w:lineRule="auto"/>
        <w:ind w:firstLine="480"/>
        <w:rPr>
          <w:rFonts w:ascii="微软雅黑" w:eastAsia="微软雅黑" w:hAnsi="微软雅黑" w:cs="微软雅黑"/>
          <w:sz w:val="24"/>
        </w:rPr>
      </w:pPr>
      <w:r>
        <w:rPr>
          <w:rFonts w:ascii="宋体" w:hAnsi="宋体" w:hint="eastAsia"/>
          <w:sz w:val="24"/>
        </w:rPr>
        <w:t>CLI界面和WEB界面，方便高级用户配置和使用的同时也为普通用户提供简单人性化的界面进行配置和使用。</w:t>
      </w:r>
    </w:p>
    <w:p w:rsidR="00C25F48" w:rsidRDefault="00776659">
      <w:pPr>
        <w:pStyle w:val="2"/>
        <w:tabs>
          <w:tab w:val="clear" w:pos="575"/>
        </w:tabs>
      </w:pPr>
      <w:r>
        <w:rPr>
          <w:rFonts w:hint="eastAsia"/>
        </w:rPr>
        <w:t>核心设备性能参数</w:t>
      </w:r>
    </w:p>
    <w:tbl>
      <w:tblPr>
        <w:tblpPr w:leftFromText="180" w:rightFromText="180"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32"/>
        <w:gridCol w:w="6379"/>
      </w:tblGrid>
      <w:tr w:rsidR="00C25F48">
        <w:trPr>
          <w:trHeight w:val="270"/>
        </w:trPr>
        <w:tc>
          <w:tcPr>
            <w:tcW w:w="1432" w:type="dxa"/>
            <w:vMerge w:val="restart"/>
            <w:shd w:val="clear" w:color="000000" w:fill="FAFAF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主要参数</w:t>
            </w:r>
          </w:p>
        </w:tc>
        <w:tc>
          <w:tcPr>
            <w:tcW w:w="6379" w:type="dxa"/>
          </w:tcPr>
          <w:p w:rsidR="00C25F48" w:rsidRDefault="003C4760" w:rsidP="00ED00CA">
            <w:pPr>
              <w:pStyle w:val="a5"/>
              <w:spacing w:line="23" w:lineRule="atLeast"/>
              <w:ind w:firstLine="420"/>
              <w:jc w:val="center"/>
              <w:rPr>
                <w:rStyle w:val="a3"/>
                <w:rFonts w:ascii="微软雅黑" w:eastAsia="微软雅黑" w:hAnsi="微软雅黑" w:cs="微软雅黑"/>
                <w:color w:val="666666"/>
                <w:sz w:val="18"/>
                <w:szCs w:val="18"/>
              </w:rPr>
            </w:pPr>
            <w:hyperlink r:id="rId13" w:history="1">
              <w:r w:rsidR="00776659">
                <w:rPr>
                  <w:rStyle w:val="a3"/>
                  <w:rFonts w:ascii="微软雅黑" w:eastAsia="微软雅黑" w:hAnsi="微软雅黑" w:cs="微软雅黑" w:hint="eastAsia"/>
                  <w:color w:val="666666"/>
                  <w:sz w:val="18"/>
                  <w:szCs w:val="18"/>
                </w:rPr>
                <w:t xml:space="preserve">产品类型 智能交换机  </w:t>
              </w:r>
            </w:hyperlink>
          </w:p>
        </w:tc>
      </w:tr>
      <w:tr w:rsidR="00C25F48">
        <w:trPr>
          <w:trHeight w:val="270"/>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3C4760" w:rsidP="00ED00CA">
            <w:pPr>
              <w:pStyle w:val="a5"/>
              <w:spacing w:line="23" w:lineRule="atLeast"/>
              <w:ind w:firstLine="420"/>
              <w:jc w:val="center"/>
              <w:rPr>
                <w:rStyle w:val="a3"/>
                <w:rFonts w:ascii="微软雅黑" w:eastAsia="微软雅黑" w:hAnsi="微软雅黑" w:cs="微软雅黑"/>
                <w:color w:val="666666"/>
                <w:sz w:val="18"/>
                <w:szCs w:val="18"/>
              </w:rPr>
            </w:pPr>
            <w:hyperlink r:id="rId14" w:history="1">
              <w:r w:rsidR="00776659">
                <w:rPr>
                  <w:rStyle w:val="a3"/>
                  <w:rFonts w:ascii="微软雅黑" w:eastAsia="微软雅黑" w:hAnsi="微软雅黑" w:cs="微软雅黑" w:hint="eastAsia"/>
                  <w:color w:val="666666"/>
                  <w:sz w:val="18"/>
                  <w:szCs w:val="18"/>
                </w:rPr>
                <w:t xml:space="preserve">应用层级 三层  </w:t>
              </w:r>
            </w:hyperlink>
          </w:p>
        </w:tc>
      </w:tr>
      <w:tr w:rsidR="00C25F48">
        <w:trPr>
          <w:trHeight w:val="270"/>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3C4760" w:rsidP="00ED00CA">
            <w:pPr>
              <w:pStyle w:val="a5"/>
              <w:spacing w:line="23" w:lineRule="atLeast"/>
              <w:ind w:firstLine="420"/>
              <w:jc w:val="center"/>
              <w:rPr>
                <w:rStyle w:val="a3"/>
                <w:rFonts w:ascii="微软雅黑" w:eastAsia="微软雅黑" w:hAnsi="微软雅黑" w:cs="微软雅黑"/>
                <w:color w:val="666666"/>
                <w:sz w:val="18"/>
                <w:szCs w:val="18"/>
              </w:rPr>
            </w:pPr>
            <w:hyperlink r:id="rId15" w:history="1">
              <w:r w:rsidR="00776659">
                <w:rPr>
                  <w:rStyle w:val="a3"/>
                  <w:rFonts w:ascii="微软雅黑" w:eastAsia="微软雅黑" w:hAnsi="微软雅黑" w:cs="微软雅黑" w:hint="eastAsia"/>
                  <w:color w:val="666666"/>
                  <w:sz w:val="18"/>
                  <w:szCs w:val="18"/>
                </w:rPr>
                <w:t xml:space="preserve">传输速率 10/100/1000Mbps  </w:t>
              </w:r>
            </w:hyperlink>
          </w:p>
        </w:tc>
      </w:tr>
      <w:tr w:rsidR="00C25F48">
        <w:trPr>
          <w:trHeight w:val="34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 xml:space="preserve">交换方式 存储-转发  </w:t>
            </w:r>
          </w:p>
        </w:tc>
      </w:tr>
      <w:tr w:rsidR="00C25F48">
        <w:trPr>
          <w:trHeight w:val="34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 xml:space="preserve">背板带宽 256Gbps  </w:t>
            </w:r>
          </w:p>
        </w:tc>
      </w:tr>
      <w:tr w:rsidR="00C25F48">
        <w:trPr>
          <w:trHeight w:val="34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 xml:space="preserve">包转发率 96Mpps  </w:t>
            </w:r>
          </w:p>
        </w:tc>
      </w:tr>
      <w:tr w:rsidR="00C25F48">
        <w:trPr>
          <w:trHeight w:val="270"/>
        </w:trPr>
        <w:tc>
          <w:tcPr>
            <w:tcW w:w="1432" w:type="dxa"/>
            <w:vMerge w:val="restart"/>
            <w:shd w:val="clear" w:color="000000" w:fill="FAFAF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端口参数</w:t>
            </w:r>
          </w:p>
        </w:tc>
        <w:tc>
          <w:tcPr>
            <w:tcW w:w="6379" w:type="dxa"/>
          </w:tcPr>
          <w:p w:rsidR="00C25F48" w:rsidRDefault="003C4760" w:rsidP="00ED00CA">
            <w:pPr>
              <w:pStyle w:val="a5"/>
              <w:spacing w:line="23" w:lineRule="atLeast"/>
              <w:ind w:firstLine="420"/>
              <w:jc w:val="center"/>
              <w:rPr>
                <w:rStyle w:val="a3"/>
                <w:rFonts w:ascii="微软雅黑" w:eastAsia="微软雅黑" w:hAnsi="微软雅黑" w:cs="微软雅黑"/>
                <w:color w:val="666666"/>
                <w:sz w:val="18"/>
                <w:szCs w:val="18"/>
              </w:rPr>
            </w:pPr>
            <w:hyperlink r:id="rId16" w:history="1">
              <w:r w:rsidR="00776659">
                <w:rPr>
                  <w:rStyle w:val="a3"/>
                  <w:rFonts w:ascii="微软雅黑" w:eastAsia="微软雅黑" w:hAnsi="微软雅黑" w:cs="微软雅黑" w:hint="eastAsia"/>
                  <w:color w:val="666666"/>
                  <w:sz w:val="18"/>
                  <w:szCs w:val="18"/>
                </w:rPr>
                <w:t xml:space="preserve">端口结构 非模块化  </w:t>
              </w:r>
            </w:hyperlink>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 xml:space="preserve">端口数量 32个  </w:t>
            </w:r>
          </w:p>
        </w:tc>
      </w:tr>
      <w:tr w:rsidR="00C25F48">
        <w:trPr>
          <w:trHeight w:val="630"/>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 xml:space="preserve">端口描述 24个10/100/1000M自适应电口，8个复用的SFP接口（SFP为千兆/百兆口）  </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 xml:space="preserve">控制端口 1个USB2.0接口  </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 xml:space="preserve">扩展模块 2个扩展槽  </w:t>
            </w:r>
          </w:p>
        </w:tc>
      </w:tr>
      <w:tr w:rsidR="00C25F48">
        <w:trPr>
          <w:trHeight w:val="315"/>
        </w:trPr>
        <w:tc>
          <w:tcPr>
            <w:tcW w:w="1432" w:type="dxa"/>
            <w:vMerge w:val="restart"/>
            <w:shd w:val="clear" w:color="000000" w:fill="FAFAF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功能特性</w:t>
            </w: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 xml:space="preserve">网络协议 FTP，TFTP，DNS Client，DNS static  </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VLAN 支持4K</w:t>
            </w:r>
            <w:proofErr w:type="gramStart"/>
            <w:r>
              <w:rPr>
                <w:rStyle w:val="a3"/>
                <w:rFonts w:ascii="微软雅黑" w:eastAsia="微软雅黑" w:hAnsi="微软雅黑" w:cs="微软雅黑" w:hint="eastAsia"/>
                <w:color w:val="666666"/>
                <w:sz w:val="18"/>
                <w:szCs w:val="18"/>
              </w:rPr>
              <w:t>个</w:t>
            </w:r>
            <w:proofErr w:type="gramEnd"/>
            <w:r>
              <w:rPr>
                <w:rStyle w:val="a3"/>
                <w:rFonts w:ascii="微软雅黑" w:eastAsia="微软雅黑" w:hAnsi="微软雅黑" w:cs="微软雅黑" w:hint="eastAsia"/>
                <w:color w:val="666666"/>
                <w:sz w:val="18"/>
                <w:szCs w:val="18"/>
              </w:rPr>
              <w:t>802.1Q VLAN</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支持Super VLAN</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支持Protocol VLAN</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支持Private VLAN</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支持Voice VLAN</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支持基于MAC地址的VLAN</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支持</w:t>
            </w:r>
            <w:proofErr w:type="spellStart"/>
            <w:r>
              <w:rPr>
                <w:rStyle w:val="a3"/>
                <w:rFonts w:ascii="微软雅黑" w:eastAsia="微软雅黑" w:hAnsi="微软雅黑" w:cs="微软雅黑" w:hint="eastAsia"/>
                <w:color w:val="666666"/>
                <w:sz w:val="18"/>
                <w:szCs w:val="18"/>
              </w:rPr>
              <w:t>QinQ</w:t>
            </w:r>
            <w:proofErr w:type="spellEnd"/>
            <w:r>
              <w:rPr>
                <w:rStyle w:val="a3"/>
                <w:rFonts w:ascii="微软雅黑" w:eastAsia="微软雅黑" w:hAnsi="微软雅黑" w:cs="微软雅黑" w:hint="eastAsia"/>
                <w:color w:val="666666"/>
                <w:sz w:val="18"/>
                <w:szCs w:val="18"/>
              </w:rPr>
              <w:t xml:space="preserve">  </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QOS 支持端口流量识别</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支持802.1p/DSCP/TOS流量分类</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每端口4个优先级队列</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支持优先级队列、轮询队列、优先级队列+轮询队列组合调度</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支持流量整形</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支持流量限速</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支持层级</w:t>
            </w:r>
            <w:proofErr w:type="spellStart"/>
            <w:r>
              <w:rPr>
                <w:rStyle w:val="a3"/>
                <w:rFonts w:ascii="微软雅黑" w:eastAsia="微软雅黑" w:hAnsi="微软雅黑" w:cs="微软雅黑" w:hint="eastAsia"/>
                <w:color w:val="666666"/>
                <w:sz w:val="18"/>
                <w:szCs w:val="18"/>
              </w:rPr>
              <w:t>QoS</w:t>
            </w:r>
            <w:proofErr w:type="spellEnd"/>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支持输出</w:t>
            </w:r>
            <w:proofErr w:type="spellStart"/>
            <w:r>
              <w:rPr>
                <w:rStyle w:val="a3"/>
                <w:rFonts w:ascii="微软雅黑" w:eastAsia="微软雅黑" w:hAnsi="微软雅黑" w:cs="微软雅黑" w:hint="eastAsia"/>
                <w:color w:val="666666"/>
                <w:sz w:val="18"/>
                <w:szCs w:val="18"/>
              </w:rPr>
              <w:t>qos</w:t>
            </w:r>
            <w:proofErr w:type="spellEnd"/>
            <w:r>
              <w:rPr>
                <w:rStyle w:val="a3"/>
                <w:rFonts w:ascii="微软雅黑" w:eastAsia="微软雅黑" w:hAnsi="微软雅黑" w:cs="微软雅黑" w:hint="eastAsia"/>
                <w:color w:val="666666"/>
                <w:sz w:val="18"/>
                <w:szCs w:val="18"/>
              </w:rPr>
              <w:t xml:space="preserve">  </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组播管理 支持IGMP v1，v2，v3，IGMP代理</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支持IGMP v1，v2和v3 Snooping</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 xml:space="preserve">支持IGMP过滤，IGMP快速离开  </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网络管理 SNMPv1/v2c/v3</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CLI（Telnet/Console）</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RMON（1，2，4，9）</w:t>
            </w:r>
          </w:p>
        </w:tc>
      </w:tr>
      <w:tr w:rsidR="00C25F48">
        <w:trPr>
          <w:trHeight w:val="94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SSH、Syslog、NTP/SNTP、SNMP over IPv6、IPv6 MIB support for SNMP 、SSHv6、Telnet v6、FTP/TFTP v6、DNS v6、NTP for v6、</w:t>
            </w:r>
            <w:proofErr w:type="spellStart"/>
            <w:r>
              <w:rPr>
                <w:rStyle w:val="a3"/>
                <w:rFonts w:ascii="微软雅黑" w:eastAsia="微软雅黑" w:hAnsi="微软雅黑" w:cs="微软雅黑" w:hint="eastAsia"/>
                <w:color w:val="666666"/>
                <w:sz w:val="18"/>
                <w:szCs w:val="18"/>
              </w:rPr>
              <w:t>Traceroute</w:t>
            </w:r>
            <w:proofErr w:type="spellEnd"/>
            <w:r>
              <w:rPr>
                <w:rStyle w:val="a3"/>
                <w:rFonts w:ascii="微软雅黑" w:eastAsia="微软雅黑" w:hAnsi="微软雅黑" w:cs="微软雅黑" w:hint="eastAsia"/>
                <w:color w:val="666666"/>
                <w:sz w:val="18"/>
                <w:szCs w:val="18"/>
              </w:rPr>
              <w:t xml:space="preserve"> v6  </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安全管理 支持IP、MAC、端口三元素绑定</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支持IPv6、MAC、端口三元素绑定</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支持安全通道</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支持防网关欺骗</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限制端口学习MAC地址数量</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过滤非法的MAC地址</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支持各种地址分配策略下的ARP-Check</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支持DAI</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支持防DHCP服务器私设</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管理员分级管理和口令保护</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设备登陆管理的AAA安全认证</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支持IP源警告</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支持控制平面保护</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支持802.1x</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支持各种地址分配策略下的ARP-Check</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支持</w:t>
            </w:r>
            <w:proofErr w:type="spellStart"/>
            <w:r>
              <w:rPr>
                <w:rStyle w:val="a3"/>
                <w:rFonts w:ascii="微软雅黑" w:eastAsia="微软雅黑" w:hAnsi="微软雅黑" w:cs="微软雅黑" w:hint="eastAsia"/>
                <w:color w:val="666666"/>
                <w:sz w:val="18"/>
                <w:szCs w:val="18"/>
              </w:rPr>
              <w:t>DoS</w:t>
            </w:r>
            <w:proofErr w:type="spellEnd"/>
            <w:r>
              <w:rPr>
                <w:rStyle w:val="a3"/>
                <w:rFonts w:ascii="微软雅黑" w:eastAsia="微软雅黑" w:hAnsi="微软雅黑" w:cs="微软雅黑" w:hint="eastAsia"/>
                <w:color w:val="666666"/>
                <w:sz w:val="18"/>
                <w:szCs w:val="18"/>
              </w:rPr>
              <w:t>保护</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支持ARP报文限速</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支持广播风暴抑制，多播风暴抑制</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支持SSH v2.0</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支持TACAS+，指定源IP</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支持Radius（radius、EXEC授权、指定源IP）</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支持BPDU Guard</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 xml:space="preserve">支持NFPP技术  </w:t>
            </w:r>
          </w:p>
        </w:tc>
      </w:tr>
      <w:tr w:rsidR="00C25F48">
        <w:trPr>
          <w:trHeight w:val="315"/>
        </w:trPr>
        <w:tc>
          <w:tcPr>
            <w:tcW w:w="1432" w:type="dxa"/>
            <w:vMerge w:val="restart"/>
            <w:shd w:val="clear" w:color="000000" w:fill="FAFAF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其它参数</w:t>
            </w: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 xml:space="preserve">电源电压 AC 90-264V，50-60Hz  </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电源功率 43W（不带扩展模块）</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 xml:space="preserve">60W（带扩展模块）  </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 xml:space="preserve">产品尺寸 440×260×44mm  </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环境标准 工作温度：0-50℃</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工作湿度：10%-90%RH</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存储温度：-40-70℃</w:t>
            </w:r>
          </w:p>
        </w:tc>
      </w:tr>
      <w:tr w:rsidR="00C25F48">
        <w:trPr>
          <w:trHeight w:val="315"/>
        </w:trPr>
        <w:tc>
          <w:tcPr>
            <w:tcW w:w="1432" w:type="dxa"/>
            <w:vMerge/>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tcPr>
          <w:p w:rsidR="00C25F48" w:rsidRDefault="00776659" w:rsidP="00835823">
            <w:pPr>
              <w:pStyle w:val="a5"/>
              <w:spacing w:line="23" w:lineRule="atLeast"/>
              <w:ind w:firstLine="360"/>
              <w:jc w:val="center"/>
              <w:rPr>
                <w:rStyle w:val="a3"/>
                <w:rFonts w:ascii="微软雅黑" w:eastAsia="微软雅黑" w:hAnsi="微软雅黑" w:cs="微软雅黑"/>
                <w:color w:val="666666"/>
                <w:sz w:val="18"/>
                <w:szCs w:val="18"/>
              </w:rPr>
            </w:pPr>
            <w:r>
              <w:rPr>
                <w:rStyle w:val="a3"/>
                <w:rFonts w:ascii="微软雅黑" w:eastAsia="微软雅黑" w:hAnsi="微软雅黑" w:cs="微软雅黑" w:hint="eastAsia"/>
                <w:color w:val="666666"/>
                <w:sz w:val="18"/>
                <w:szCs w:val="18"/>
              </w:rPr>
              <w:t xml:space="preserve">存储湿度：5%-90%RH </w:t>
            </w:r>
          </w:p>
        </w:tc>
      </w:tr>
      <w:tr w:rsidR="00C25F48">
        <w:trPr>
          <w:trHeight w:val="270"/>
        </w:trPr>
        <w:tc>
          <w:tcPr>
            <w:tcW w:w="1432" w:type="dxa"/>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c>
          <w:tcPr>
            <w:tcW w:w="6379" w:type="dxa"/>
            <w:vAlign w:val="center"/>
          </w:tcPr>
          <w:p w:rsidR="00C25F48" w:rsidRDefault="00C25F48" w:rsidP="00835823">
            <w:pPr>
              <w:pStyle w:val="a5"/>
              <w:spacing w:line="23" w:lineRule="atLeast"/>
              <w:ind w:firstLine="360"/>
              <w:jc w:val="center"/>
              <w:rPr>
                <w:rStyle w:val="a3"/>
                <w:rFonts w:ascii="微软雅黑" w:eastAsia="微软雅黑" w:hAnsi="微软雅黑" w:cs="微软雅黑"/>
                <w:color w:val="666666"/>
                <w:sz w:val="18"/>
                <w:szCs w:val="18"/>
              </w:rPr>
            </w:pPr>
          </w:p>
        </w:tc>
      </w:tr>
    </w:tbl>
    <w:p w:rsidR="00C25F48" w:rsidRDefault="00776659">
      <w:pPr>
        <w:autoSpaceDN w:val="0"/>
        <w:spacing w:line="360" w:lineRule="atLeast"/>
        <w:ind w:firstLine="420"/>
        <w:rPr>
          <w:rFonts w:ascii="微软雅黑" w:eastAsia="微软雅黑" w:hAnsi="微软雅黑" w:cs="微软雅黑"/>
          <w:sz w:val="24"/>
        </w:rPr>
      </w:pPr>
      <w:r>
        <w:rPr>
          <w:rFonts w:ascii="微软雅黑" w:eastAsia="微软雅黑" w:hAnsi="微软雅黑" w:cs="微软雅黑" w:hint="eastAsia"/>
          <w:sz w:val="24"/>
        </w:rPr>
        <w:br w:type="page"/>
      </w:r>
    </w:p>
    <w:p w:rsidR="00C25F48" w:rsidRDefault="00776659">
      <w:pPr>
        <w:pStyle w:val="1"/>
      </w:pPr>
      <w:r>
        <w:rPr>
          <w:rFonts w:hint="eastAsia"/>
        </w:rPr>
        <w:lastRenderedPageBreak/>
        <w:t>POE</w:t>
      </w:r>
      <w:r w:rsidR="00835823">
        <w:rPr>
          <w:rFonts w:hint="eastAsia"/>
        </w:rPr>
        <w:t>交换机</w:t>
      </w:r>
    </w:p>
    <w:p w:rsidR="00C25F48" w:rsidRDefault="00776659" w:rsidP="00707E06">
      <w:pPr>
        <w:pStyle w:val="ab"/>
        <w:spacing w:beforeLines="50" w:before="156" w:afterLines="50" w:after="156" w:line="360" w:lineRule="auto"/>
        <w:ind w:firstLine="480"/>
        <w:rPr>
          <w:rFonts w:ascii="宋体" w:hAnsi="宋体"/>
          <w:sz w:val="24"/>
        </w:rPr>
      </w:pPr>
      <w:r>
        <w:rPr>
          <w:rFonts w:ascii="宋体" w:hAnsi="宋体" w:hint="eastAsia"/>
          <w:sz w:val="24"/>
        </w:rPr>
        <w:t>POE交换机产品，是</w:t>
      </w:r>
      <w:r w:rsidR="00835823" w:rsidRPr="00835823">
        <w:rPr>
          <w:rFonts w:ascii="宋体" w:hAnsi="宋体" w:hint="eastAsia"/>
          <w:b/>
          <w:sz w:val="24"/>
        </w:rPr>
        <w:t xml:space="preserve"> </w:t>
      </w:r>
      <w:r>
        <w:rPr>
          <w:rFonts w:ascii="宋体" w:hAnsi="宋体" w:hint="eastAsia"/>
          <w:sz w:val="24"/>
        </w:rPr>
        <w:t>基于网络安全和易用好管理的理念推出的新一代安全智能交换机，充分融合了网络发展需要的高性能、高安全、多业务、易用性特点，为用户提供全新的技术特性和解决方案。</w:t>
      </w:r>
    </w:p>
    <w:p w:rsidR="00C25F48" w:rsidRDefault="00776659">
      <w:pPr>
        <w:pStyle w:val="2"/>
      </w:pPr>
      <w:r>
        <w:rPr>
          <w:rFonts w:hint="eastAsia"/>
        </w:rPr>
        <w:t>POE</w:t>
      </w:r>
      <w:r>
        <w:rPr>
          <w:rFonts w:hint="eastAsia"/>
        </w:rPr>
        <w:t>产品介绍</w:t>
      </w:r>
    </w:p>
    <w:p w:rsidR="00C25F48" w:rsidRDefault="00776659">
      <w:pPr>
        <w:pStyle w:val="4"/>
      </w:pPr>
      <w:r>
        <w:t>按需分配</w:t>
      </w:r>
      <w:r>
        <w:t>VLAN</w:t>
      </w:r>
      <w:r>
        <w:t>，网络更灵活</w:t>
      </w:r>
    </w:p>
    <w:p w:rsidR="00C25F48" w:rsidRDefault="00776659" w:rsidP="00707E06">
      <w:pPr>
        <w:pStyle w:val="ab"/>
        <w:spacing w:beforeLines="50" w:before="156" w:afterLines="50" w:after="156" w:line="360" w:lineRule="auto"/>
        <w:ind w:firstLine="480"/>
        <w:rPr>
          <w:rFonts w:ascii="宋体" w:hAnsi="宋体"/>
          <w:sz w:val="24"/>
        </w:rPr>
      </w:pPr>
      <w:r>
        <w:rPr>
          <w:rFonts w:ascii="宋体" w:hAnsi="宋体" w:hint="eastAsia"/>
          <w:sz w:val="24"/>
        </w:rPr>
        <w:t>在办公网中，为了隔离不同部门之间的网络访问，避免部分PC中毒，影响全部的网络，常常需要根据部门、楼层等条件对内部网络进行VLAN划分，以此隔离广播域，提高网络的稳定性。RG-NBS系列交换机提供方便灵活的划分VLAN的方式，能够让您根据需要将端口划分到不同的VLAN中，不同VLAN中的用户互不干扰，为您创造一个更稳定的网络。</w:t>
      </w:r>
    </w:p>
    <w:p w:rsidR="00C25F48" w:rsidRDefault="00C25F48" w:rsidP="00707E06">
      <w:pPr>
        <w:pStyle w:val="ab"/>
        <w:spacing w:beforeLines="50" w:before="156" w:afterLines="50" w:after="156" w:line="360" w:lineRule="auto"/>
        <w:ind w:firstLine="480"/>
        <w:rPr>
          <w:rFonts w:ascii="宋体" w:hAnsi="宋体"/>
          <w:sz w:val="24"/>
        </w:rPr>
      </w:pPr>
    </w:p>
    <w:p w:rsidR="00C25F48" w:rsidRDefault="00776659">
      <w:pPr>
        <w:pStyle w:val="4"/>
      </w:pPr>
      <w:r>
        <w:t>网络安全隐患，自动隔离屏蔽</w:t>
      </w:r>
    </w:p>
    <w:p w:rsidR="00C25F48" w:rsidRDefault="00776659" w:rsidP="00707E06">
      <w:pPr>
        <w:pStyle w:val="ab"/>
        <w:spacing w:beforeLines="50" w:before="156" w:afterLines="50" w:after="156" w:line="360" w:lineRule="auto"/>
        <w:ind w:firstLine="480"/>
        <w:rPr>
          <w:rFonts w:ascii="宋体" w:hAnsi="宋体"/>
          <w:sz w:val="24"/>
        </w:rPr>
      </w:pPr>
      <w:r>
        <w:rPr>
          <w:rFonts w:ascii="宋体" w:hAnsi="宋体" w:hint="eastAsia"/>
          <w:sz w:val="24"/>
        </w:rPr>
        <w:t>在基础网络中，常常会遇到PC中毒，自动对网络发起ARP欺骗、DOS攻击等行为，导致网络中其他PC无法访问网络，甚至是网络设备被攻击至瘫痪，而</w:t>
      </w:r>
      <w:r w:rsidR="00835823" w:rsidRPr="00835823">
        <w:rPr>
          <w:rFonts w:ascii="宋体" w:hAnsi="宋体" w:hint="eastAsia"/>
          <w:b/>
          <w:sz w:val="24"/>
        </w:rPr>
        <w:t xml:space="preserve"> </w:t>
      </w:r>
      <w:r>
        <w:rPr>
          <w:rFonts w:ascii="宋体" w:hAnsi="宋体" w:hint="eastAsia"/>
          <w:sz w:val="24"/>
        </w:rPr>
        <w:t>提供的NBS系列交换机，内部支持ARP防欺骗功能，防攻击功能，能够自动识别ARP欺骗报文，并进行隔离，避免了ARP等病毒对网络的影响，保障了网络的稳定。</w:t>
      </w:r>
    </w:p>
    <w:p w:rsidR="00C25F48" w:rsidRDefault="00776659" w:rsidP="00707E06">
      <w:pPr>
        <w:pStyle w:val="ab"/>
        <w:spacing w:beforeLines="50" w:before="156" w:afterLines="50" w:after="156" w:line="360" w:lineRule="auto"/>
        <w:ind w:firstLine="480"/>
        <w:rPr>
          <w:rFonts w:ascii="宋体" w:hAnsi="宋体"/>
          <w:sz w:val="24"/>
        </w:rPr>
      </w:pPr>
      <w:r>
        <w:rPr>
          <w:rFonts w:ascii="宋体" w:hAnsi="宋体" w:hint="eastAsia"/>
          <w:sz w:val="24"/>
        </w:rPr>
        <w:t>在酒店中，经常遇到宾客自带家用无线路由器接入网络中，导致网络中存在非法DHCP服务器。</w:t>
      </w:r>
      <w:r w:rsidR="00835823" w:rsidRPr="00835823">
        <w:rPr>
          <w:rFonts w:ascii="宋体" w:hAnsi="宋体" w:hint="eastAsia"/>
          <w:b/>
          <w:sz w:val="24"/>
        </w:rPr>
        <w:t xml:space="preserve"> </w:t>
      </w:r>
      <w:r>
        <w:rPr>
          <w:rFonts w:ascii="宋体" w:hAnsi="宋体" w:hint="eastAsia"/>
          <w:sz w:val="24"/>
        </w:rPr>
        <w:t>提供的NBS系列交换机提供</w:t>
      </w:r>
      <w:proofErr w:type="gramStart"/>
      <w:r>
        <w:rPr>
          <w:rFonts w:ascii="宋体" w:hAnsi="宋体" w:hint="eastAsia"/>
          <w:sz w:val="24"/>
        </w:rPr>
        <w:t>防非法</w:t>
      </w:r>
      <w:proofErr w:type="gramEnd"/>
      <w:r>
        <w:rPr>
          <w:rFonts w:ascii="宋体" w:hAnsi="宋体" w:hint="eastAsia"/>
          <w:sz w:val="24"/>
        </w:rPr>
        <w:t>DHCP服务器功能，对宾客自带的家庭无线路由器内置的DHCP服务器，自动进行屏蔽，不会出现其他宾客无法获取地址的情况。</w:t>
      </w:r>
    </w:p>
    <w:p w:rsidR="00C25F48" w:rsidRDefault="00776659">
      <w:pPr>
        <w:pStyle w:val="4"/>
      </w:pPr>
      <w:r>
        <w:lastRenderedPageBreak/>
        <w:t>Web</w:t>
      </w:r>
      <w:r>
        <w:t>管理，简单易用</w:t>
      </w:r>
    </w:p>
    <w:p w:rsidR="00C25F48" w:rsidRDefault="00776659" w:rsidP="00707E06">
      <w:pPr>
        <w:pStyle w:val="ab"/>
        <w:spacing w:beforeLines="50" w:before="156" w:afterLines="50" w:after="156" w:line="360" w:lineRule="auto"/>
        <w:ind w:firstLine="480"/>
        <w:rPr>
          <w:rFonts w:ascii="宋体" w:hAnsi="宋体"/>
          <w:sz w:val="24"/>
        </w:rPr>
      </w:pPr>
      <w:r>
        <w:rPr>
          <w:rFonts w:ascii="宋体" w:hAnsi="宋体" w:hint="eastAsia"/>
          <w:sz w:val="24"/>
        </w:rPr>
        <w:t>在提供丰富功能的同时，</w:t>
      </w:r>
      <w:r w:rsidR="00835823" w:rsidRPr="00835823">
        <w:rPr>
          <w:rFonts w:ascii="宋体" w:hAnsi="宋体" w:hint="eastAsia"/>
          <w:b/>
          <w:sz w:val="24"/>
        </w:rPr>
        <w:t xml:space="preserve"> </w:t>
      </w:r>
      <w:r>
        <w:rPr>
          <w:rFonts w:ascii="宋体" w:hAnsi="宋体" w:hint="eastAsia"/>
          <w:sz w:val="24"/>
        </w:rPr>
        <w:t>提供的NBS系列交换机还致力于提供友好的配置界面，您能够在图形化界面中，运用鼠标，即可方便地实现以上的VLAN划分，地址绑定，安全防护等所有功能。</w:t>
      </w:r>
      <w:r w:rsidR="00835823" w:rsidRPr="00835823">
        <w:rPr>
          <w:rFonts w:ascii="宋体" w:hAnsi="宋体" w:hint="eastAsia"/>
          <w:b/>
          <w:sz w:val="24"/>
        </w:rPr>
        <w:t xml:space="preserve"> </w:t>
      </w:r>
      <w:r>
        <w:rPr>
          <w:rFonts w:ascii="宋体" w:hAnsi="宋体" w:hint="eastAsia"/>
          <w:sz w:val="24"/>
        </w:rPr>
        <w:t>的NBS系列交换机，旨在通过简单友好的操作界面，让您在基础网络上的投资能够发挥所有价值，物尽其用，物超所值。</w:t>
      </w:r>
    </w:p>
    <w:p w:rsidR="00C25F48" w:rsidRDefault="00776659">
      <w:pPr>
        <w:pStyle w:val="4"/>
      </w:pPr>
      <w:r>
        <w:t>自动匹配连接设备的功耗</w:t>
      </w:r>
    </w:p>
    <w:p w:rsidR="00C25F48" w:rsidRDefault="00835823" w:rsidP="00707E06">
      <w:pPr>
        <w:pStyle w:val="ab"/>
        <w:spacing w:beforeLines="50" w:before="156" w:afterLines="50" w:after="156" w:line="360" w:lineRule="auto"/>
        <w:ind w:firstLine="482"/>
        <w:rPr>
          <w:rFonts w:ascii="宋体" w:hAnsi="宋体"/>
          <w:sz w:val="24"/>
        </w:rPr>
      </w:pPr>
      <w:r w:rsidRPr="00835823">
        <w:rPr>
          <w:rFonts w:ascii="宋体" w:hAnsi="宋体" w:hint="eastAsia"/>
          <w:b/>
          <w:sz w:val="24"/>
        </w:rPr>
        <w:t xml:space="preserve"> </w:t>
      </w:r>
      <w:r w:rsidR="00776659">
        <w:rPr>
          <w:rFonts w:ascii="宋体" w:hAnsi="宋体" w:hint="eastAsia"/>
          <w:sz w:val="24"/>
        </w:rPr>
        <w:t>RG-NBS系列POE交换机支持802.3af和802.3at，最大可以为所连接的设备提供30W的供电。同时，如果所连接的设备功耗不足30W或15.4W，RG-NBS系列POE交换机将会和所连接的设备进行协商，自动匹配所连设备的功耗。</w:t>
      </w:r>
    </w:p>
    <w:p w:rsidR="00C25F48" w:rsidRDefault="00776659">
      <w:pPr>
        <w:pStyle w:val="4"/>
      </w:pPr>
      <w:r>
        <w:t>丰富的</w:t>
      </w:r>
      <w:r>
        <w:t>POE</w:t>
      </w:r>
      <w:r>
        <w:t>保护功能，保障受电设备安全</w:t>
      </w:r>
    </w:p>
    <w:p w:rsidR="00C25F48" w:rsidRDefault="00835823" w:rsidP="00707E06">
      <w:pPr>
        <w:pStyle w:val="ab"/>
        <w:spacing w:beforeLines="50" w:before="156" w:afterLines="50" w:after="156" w:line="360" w:lineRule="auto"/>
        <w:ind w:firstLine="482"/>
        <w:rPr>
          <w:rFonts w:ascii="宋体" w:hAnsi="宋体"/>
          <w:sz w:val="24"/>
        </w:rPr>
      </w:pPr>
      <w:r w:rsidRPr="00835823">
        <w:rPr>
          <w:rFonts w:ascii="宋体" w:hAnsi="宋体" w:hint="eastAsia"/>
          <w:b/>
          <w:sz w:val="24"/>
        </w:rPr>
        <w:t xml:space="preserve"> </w:t>
      </w:r>
      <w:r w:rsidR="00776659">
        <w:rPr>
          <w:rFonts w:ascii="宋体" w:hAnsi="宋体" w:hint="eastAsia"/>
          <w:sz w:val="24"/>
        </w:rPr>
        <w:t>RG-NBS系列POE交换机提供丰富的供电保护功能，保障受电设备安全。</w:t>
      </w:r>
    </w:p>
    <w:p w:rsidR="00C25F48" w:rsidRDefault="00776659" w:rsidP="00707E06">
      <w:pPr>
        <w:pStyle w:val="ab"/>
        <w:spacing w:beforeLines="50" w:before="156" w:afterLines="50" w:after="156" w:line="360" w:lineRule="auto"/>
        <w:ind w:firstLine="480"/>
        <w:rPr>
          <w:rFonts w:ascii="宋体" w:hAnsi="宋体"/>
          <w:sz w:val="24"/>
        </w:rPr>
      </w:pPr>
      <w:r>
        <w:rPr>
          <w:rFonts w:ascii="宋体" w:hAnsi="宋体" w:hint="eastAsia"/>
          <w:sz w:val="24"/>
        </w:rPr>
        <w:t>短路保护：当线路发生短路时，RG-NBS系列POE交换机自动检测到线路上的电流超标，自动执行短路保护功能，停止对受电设备供电。</w:t>
      </w:r>
    </w:p>
    <w:p w:rsidR="00C25F48" w:rsidRDefault="00776659" w:rsidP="00707E06">
      <w:pPr>
        <w:pStyle w:val="ab"/>
        <w:spacing w:beforeLines="50" w:before="156" w:afterLines="50" w:after="156" w:line="360" w:lineRule="auto"/>
        <w:ind w:firstLine="480"/>
        <w:rPr>
          <w:rFonts w:ascii="宋体" w:hAnsi="宋体"/>
          <w:sz w:val="24"/>
        </w:rPr>
      </w:pPr>
      <w:r>
        <w:rPr>
          <w:rFonts w:ascii="宋体" w:hAnsi="宋体" w:hint="eastAsia"/>
          <w:sz w:val="24"/>
        </w:rPr>
        <w:t>过载保护：当RG-NBS系列POE交换机检测到受电设备输出功率过大，超出可提供的最大功率时，自动执行过载保护，停止对受电设备供电。</w:t>
      </w:r>
    </w:p>
    <w:p w:rsidR="00C25F48" w:rsidRDefault="00776659" w:rsidP="00707E06">
      <w:pPr>
        <w:pStyle w:val="ab"/>
        <w:spacing w:beforeLines="50" w:before="156" w:afterLines="50" w:after="156" w:line="360" w:lineRule="auto"/>
        <w:ind w:firstLine="480"/>
        <w:rPr>
          <w:rFonts w:ascii="宋体" w:hAnsi="宋体"/>
          <w:sz w:val="24"/>
        </w:rPr>
      </w:pPr>
      <w:r>
        <w:rPr>
          <w:rFonts w:ascii="宋体" w:hAnsi="宋体" w:hint="eastAsia"/>
          <w:sz w:val="24"/>
        </w:rPr>
        <w:t>过压保护：受电设备在开关机时，可能产生较高的瞬变电压，导致线缆上的电压过高而损坏POE交换机。RG-NBS系列POE交换机在每个端口上有过压保护电路，当瞬间电压过大时，端口输出电压被钳制在48V，从而保护POE交换机的安全。</w:t>
      </w:r>
    </w:p>
    <w:p w:rsidR="00776659" w:rsidRDefault="00776659"/>
    <w:sectPr w:rsidR="00776659" w:rsidSect="00C25F48">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760" w:rsidRDefault="003C4760" w:rsidP="00707E06">
      <w:r>
        <w:separator/>
      </w:r>
    </w:p>
  </w:endnote>
  <w:endnote w:type="continuationSeparator" w:id="0">
    <w:p w:rsidR="003C4760" w:rsidRDefault="003C4760" w:rsidP="0070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06" w:rsidRDefault="00707E0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4D" w:rsidRPr="003C7F4D" w:rsidRDefault="003C7F4D" w:rsidP="003C7F4D">
    <w:pPr>
      <w:tabs>
        <w:tab w:val="center" w:pos="4153"/>
        <w:tab w:val="right" w:pos="8306"/>
      </w:tabs>
      <w:snapToGrid w:val="0"/>
      <w:ind w:firstLineChars="200" w:firstLine="360"/>
      <w:jc w:val="left"/>
      <w:rPr>
        <w:rFonts w:ascii="Calibri" w:hAnsi="Calibri"/>
        <w:sz w:val="18"/>
        <w:szCs w:val="18"/>
      </w:rPr>
    </w:pPr>
    <w:bookmarkStart w:id="67" w:name="OLE_LINK8"/>
    <w:bookmarkStart w:id="68" w:name="OLE_LINK11"/>
    <w:r w:rsidRPr="003C7F4D">
      <w:rPr>
        <w:rFonts w:ascii="Calibri" w:hAnsi="Calibri"/>
        <w:sz w:val="18"/>
        <w:szCs w:val="18"/>
      </w:rPr>
      <w:pict>
        <v:shapetype id="_x0000_t202" coordsize="21600,21600" o:spt="202" path="m,l,21600r21600,l21600,xe">
          <v:stroke joinstyle="miter"/>
          <v:path gradientshapeok="t" o:connecttype="rect"/>
        </v:shapetype>
        <v:shape id="文本框 2" o:spid="_x0000_s2053" type="#_x0000_t202" style="position:absolute;left:0;text-align:left;margin-left:231.65pt;margin-top:0;width:2in;height:2in;z-index:251664384;mso-wrap-style:none;mso-position-horizontal-relative:margin" filled="f" stroked="f">
          <v:textbox style="mso-fit-shape-to-text:t" inset="0,0,0,0">
            <w:txbxContent>
              <w:p w:rsidR="003C7F4D" w:rsidRDefault="003C7F4D" w:rsidP="003C7F4D">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p>
            </w:txbxContent>
          </v:textbox>
          <w10:wrap anchorx="margin"/>
        </v:shape>
      </w:pict>
    </w:r>
    <w:bookmarkStart w:id="69" w:name="OLE_LINK10"/>
    <w:r w:rsidRPr="003C7F4D">
      <w:rPr>
        <w:rFonts w:ascii="Calibri" w:hAnsi="Calibri"/>
        <w:sz w:val="18"/>
        <w:szCs w:val="18"/>
      </w:rPr>
      <w:fldChar w:fldCharType="begin"/>
    </w:r>
    <w:r w:rsidRPr="003C7F4D">
      <w:rPr>
        <w:rFonts w:ascii="Calibri" w:hAnsi="Calibri"/>
        <w:sz w:val="18"/>
        <w:szCs w:val="18"/>
      </w:rPr>
      <w:instrText xml:space="preserve">HYPERLINK "http://www.china-vcom.com/" </w:instrText>
    </w:r>
    <w:r w:rsidRPr="003C7F4D">
      <w:rPr>
        <w:rFonts w:ascii="Calibri" w:hAnsi="Calibri"/>
        <w:sz w:val="18"/>
        <w:szCs w:val="18"/>
      </w:rPr>
      <w:fldChar w:fldCharType="separate"/>
    </w:r>
    <w:r w:rsidRPr="003C7F4D">
      <w:rPr>
        <w:rFonts w:ascii="Cambria" w:hAnsi="Cambria" w:hint="eastAsia"/>
        <w:b/>
        <w:i/>
        <w:color w:val="0000FF"/>
        <w:szCs w:val="21"/>
      </w:rPr>
      <w:t>Http://www.china-vcom.com</w:t>
    </w:r>
    <w:r w:rsidRPr="003C7F4D">
      <w:rPr>
        <w:rFonts w:ascii="Calibri" w:hAnsi="Calibri"/>
        <w:sz w:val="18"/>
        <w:szCs w:val="18"/>
      </w:rPr>
      <w:fldChar w:fldCharType="end"/>
    </w:r>
    <w:r w:rsidRPr="003C7F4D">
      <w:rPr>
        <w:rFonts w:ascii="Cambria" w:hAnsi="Cambria" w:hint="eastAsia"/>
        <w:b/>
        <w:i/>
        <w:sz w:val="18"/>
        <w:szCs w:val="18"/>
      </w:rPr>
      <w:t xml:space="preserve"> </w:t>
    </w:r>
    <w:r w:rsidRPr="003C7F4D">
      <w:rPr>
        <w:rFonts w:ascii="Cambria" w:hAnsi="Cambria" w:hint="eastAsia"/>
        <w:sz w:val="18"/>
        <w:szCs w:val="18"/>
      </w:rPr>
      <w:t xml:space="preserve">                               </w:t>
    </w:r>
    <w:r w:rsidRPr="003C7F4D">
      <w:rPr>
        <w:rFonts w:ascii="Cambria" w:hAnsi="Cambria" w:hint="eastAsia"/>
        <w:b/>
        <w:color w:val="A5A5A5"/>
        <w:sz w:val="18"/>
        <w:szCs w:val="18"/>
      </w:rPr>
      <w:t xml:space="preserve"> </w:t>
    </w:r>
    <w:r w:rsidRPr="003C7F4D">
      <w:rPr>
        <w:rFonts w:ascii="Cambria" w:hAnsi="Cambria" w:hint="eastAsia"/>
        <w:b/>
        <w:color w:val="7F7F7F"/>
        <w:sz w:val="18"/>
        <w:szCs w:val="18"/>
      </w:rPr>
      <w:t>网布全球</w:t>
    </w:r>
    <w:r w:rsidRPr="003C7F4D">
      <w:rPr>
        <w:rFonts w:ascii="Cambria" w:hAnsi="Cambria" w:hint="eastAsia"/>
        <w:b/>
        <w:color w:val="7F7F7F"/>
        <w:sz w:val="18"/>
        <w:szCs w:val="18"/>
      </w:rPr>
      <w:t xml:space="preserve">   </w:t>
    </w:r>
    <w:r w:rsidRPr="003C7F4D">
      <w:rPr>
        <w:rFonts w:ascii="Cambria" w:hAnsi="Cambria" w:hint="eastAsia"/>
        <w:b/>
        <w:color w:val="7F7F7F"/>
        <w:sz w:val="18"/>
        <w:szCs w:val="18"/>
      </w:rPr>
      <w:t>线</w:t>
    </w:r>
    <w:proofErr w:type="gramStart"/>
    <w:r w:rsidRPr="003C7F4D">
      <w:rPr>
        <w:rFonts w:ascii="Cambria" w:hAnsi="Cambria" w:hint="eastAsia"/>
        <w:b/>
        <w:color w:val="7F7F7F"/>
        <w:sz w:val="18"/>
        <w:szCs w:val="18"/>
      </w:rPr>
      <w:t>系唯康</w:t>
    </w:r>
    <w:bookmarkEnd w:id="67"/>
    <w:bookmarkEnd w:id="68"/>
    <w:bookmarkEnd w:id="69"/>
    <w:proofErr w:type="gramEnd"/>
  </w:p>
  <w:p w:rsidR="003C7F4D" w:rsidRPr="003C7F4D" w:rsidRDefault="003C7F4D" w:rsidP="003C7F4D">
    <w:pPr>
      <w:tabs>
        <w:tab w:val="center" w:pos="4153"/>
        <w:tab w:val="right" w:pos="8306"/>
      </w:tabs>
      <w:snapToGrid w:val="0"/>
      <w:ind w:right="360"/>
      <w:jc w:val="left"/>
      <w:rPr>
        <w:sz w:val="18"/>
        <w:szCs w:val="18"/>
      </w:rPr>
    </w:pPr>
  </w:p>
  <w:p w:rsidR="00707E06" w:rsidRPr="003C7F4D" w:rsidRDefault="00707E06">
    <w:pPr>
      <w:pStyle w:val="a7"/>
    </w:pPr>
    <w:bookmarkStart w:id="70" w:name="_GoBack"/>
    <w:bookmarkEnd w:id="7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06" w:rsidRDefault="00707E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760" w:rsidRDefault="003C4760" w:rsidP="00707E06">
      <w:r>
        <w:separator/>
      </w:r>
    </w:p>
  </w:footnote>
  <w:footnote w:type="continuationSeparator" w:id="0">
    <w:p w:rsidR="003C4760" w:rsidRDefault="003C4760" w:rsidP="00707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06" w:rsidRDefault="00707E0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06" w:rsidRPr="008876CA" w:rsidRDefault="00707E06" w:rsidP="00707E06">
    <w:pPr>
      <w:pBdr>
        <w:bottom w:val="single" w:sz="6" w:space="1" w:color="auto"/>
      </w:pBdr>
      <w:tabs>
        <w:tab w:val="center" w:pos="4153"/>
        <w:tab w:val="right" w:pos="8306"/>
      </w:tabs>
      <w:snapToGrid w:val="0"/>
      <w:ind w:firstLineChars="300" w:firstLine="630"/>
      <w:rPr>
        <w:sz w:val="18"/>
        <w:szCs w:val="21"/>
      </w:rPr>
    </w:pPr>
    <w:r>
      <w:rPr>
        <w:noProof/>
      </w:rPr>
      <w:drawing>
        <wp:anchor distT="0" distB="0" distL="114300" distR="114300" simplePos="0" relativeHeight="251662336" behindDoc="0" locked="0" layoutInCell="1" allowOverlap="1">
          <wp:simplePos x="0" y="0"/>
          <wp:positionH relativeFrom="column">
            <wp:posOffset>-288925</wp:posOffset>
          </wp:positionH>
          <wp:positionV relativeFrom="paragraph">
            <wp:posOffset>-198755</wp:posOffset>
          </wp:positionV>
          <wp:extent cx="642620" cy="593725"/>
          <wp:effectExtent l="0" t="0" r="0"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1">
                    <a:lum contrast="-2000"/>
                    <a:extLst>
                      <a:ext uri="{28A0092B-C50C-407E-A947-70E740481C1C}">
                        <a14:useLocalDpi xmlns:a14="http://schemas.microsoft.com/office/drawing/2010/main" val="0"/>
                      </a:ext>
                    </a:extLst>
                  </a:blip>
                  <a:srcRect/>
                  <a:stretch>
                    <a:fillRect/>
                  </a:stretch>
                </pic:blipFill>
                <pic:spPr bwMode="auto">
                  <a:xfrm>
                    <a:off x="0" y="0"/>
                    <a:ext cx="64262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6CA">
      <w:rPr>
        <w:rFonts w:hint="eastAsia"/>
        <w:sz w:val="18"/>
        <w:szCs w:val="18"/>
        <w:lang w:val="en-US"/>
      </w:rPr>
      <w:t>江西</w:t>
    </w:r>
    <w:proofErr w:type="gramStart"/>
    <w:r w:rsidRPr="008876CA">
      <w:rPr>
        <w:rFonts w:hint="eastAsia"/>
        <w:sz w:val="18"/>
        <w:szCs w:val="18"/>
        <w:lang w:val="en-US"/>
      </w:rPr>
      <w:t>唯康信息</w:t>
    </w:r>
    <w:proofErr w:type="gramEnd"/>
    <w:r w:rsidRPr="008876CA">
      <w:rPr>
        <w:rFonts w:hint="eastAsia"/>
        <w:sz w:val="18"/>
        <w:szCs w:val="18"/>
        <w:lang w:val="en-US"/>
      </w:rPr>
      <w:t>网络有限公司</w:t>
    </w:r>
    <w:r w:rsidRPr="008876CA">
      <w:rPr>
        <w:rFonts w:hint="eastAsia"/>
        <w:sz w:val="18"/>
        <w:szCs w:val="18"/>
        <w:lang w:val="en-US" w:eastAsia="zh-CN"/>
      </w:rPr>
      <w:t xml:space="preserve">                  </w:t>
    </w:r>
    <w:r w:rsidRPr="008876CA">
      <w:rPr>
        <w:rFonts w:hint="eastAsia"/>
        <w:sz w:val="18"/>
        <w:szCs w:val="18"/>
      </w:rPr>
      <w:t xml:space="preserve">               </w:t>
    </w:r>
    <w:r>
      <w:rPr>
        <w:rFonts w:hint="eastAsia"/>
        <w:sz w:val="18"/>
        <w:szCs w:val="18"/>
      </w:rPr>
      <w:t>WLAN</w:t>
    </w:r>
    <w:r w:rsidRPr="008876CA">
      <w:rPr>
        <w:rFonts w:hint="eastAsia"/>
        <w:sz w:val="18"/>
        <w:szCs w:val="18"/>
      </w:rPr>
      <w:t>系统解决方案</w:t>
    </w:r>
  </w:p>
  <w:p w:rsidR="00707E06" w:rsidRDefault="00707E0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06" w:rsidRDefault="00707E0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54ACCEFD"/>
    <w:multiLevelType w:val="multilevel"/>
    <w:tmpl w:val="54ACCEFD"/>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5"/>
        </w:tabs>
        <w:ind w:left="575" w:hanging="575"/>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1"/>
        </w:tabs>
        <w:ind w:left="1151" w:hanging="1151"/>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3"/>
        </w:tabs>
        <w:ind w:left="1583" w:hanging="1583"/>
      </w:pPr>
      <w:rPr>
        <w:rFonts w:hint="default"/>
      </w:rPr>
    </w:lvl>
  </w:abstractNum>
  <w:abstractNum w:abstractNumId="2">
    <w:nsid w:val="54ACDAA3"/>
    <w:multiLevelType w:val="multilevel"/>
    <w:tmpl w:val="54ACDAA3"/>
    <w:lvl w:ilvl="0">
      <w:start w:val="1"/>
      <w:numFmt w:val="decimal"/>
      <w:lvlText w:val="%1."/>
      <w:lvlJc w:val="left"/>
      <w:pPr>
        <w:tabs>
          <w:tab w:val="num" w:pos="432"/>
        </w:tabs>
        <w:ind w:left="432" w:hanging="432"/>
      </w:pPr>
      <w:rPr>
        <w:rFonts w:ascii="宋体" w:eastAsia="宋体" w:hAnsi="宋体" w:cs="宋体" w:hint="default"/>
      </w:rPr>
    </w:lvl>
    <w:lvl w:ilvl="1">
      <w:start w:val="1"/>
      <w:numFmt w:val="decimal"/>
      <w:lvlText w:val="%1.%2."/>
      <w:lvlJc w:val="left"/>
      <w:pPr>
        <w:tabs>
          <w:tab w:val="num" w:pos="575"/>
        </w:tabs>
        <w:ind w:left="575" w:hanging="575"/>
      </w:pPr>
      <w:rPr>
        <w:rFonts w:ascii="宋体" w:eastAsia="宋体" w:hAnsi="宋体" w:cs="宋体" w:hint="default"/>
      </w:rPr>
    </w:lvl>
    <w:lvl w:ilvl="2">
      <w:start w:val="1"/>
      <w:numFmt w:val="decimal"/>
      <w:pStyle w:val="3"/>
      <w:lvlText w:val="%1.%2.%3."/>
      <w:lvlJc w:val="left"/>
      <w:pPr>
        <w:tabs>
          <w:tab w:val="num" w:pos="720"/>
        </w:tabs>
        <w:ind w:left="720" w:hanging="720"/>
      </w:pPr>
      <w:rPr>
        <w:rFonts w:ascii="宋体" w:eastAsia="宋体" w:hAnsi="宋体" w:cs="宋体"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3"/>
        </w:tabs>
        <w:ind w:left="1583" w:hanging="1583"/>
      </w:pPr>
      <w:rPr>
        <w:rFonts w:hint="default"/>
      </w:rPr>
    </w:lvl>
  </w:abstractNum>
  <w:abstractNum w:abstractNumId="3">
    <w:nsid w:val="70C45358"/>
    <w:multiLevelType w:val="multilevel"/>
    <w:tmpl w:val="70C45358"/>
    <w:lvl w:ilvl="0">
      <w:start w:val="1"/>
      <w:numFmt w:val="decimal"/>
      <w:pStyle w:val="310511"/>
      <w:lvlText w:val="第%1章 "/>
      <w:lvlJc w:val="left"/>
      <w:pPr>
        <w:tabs>
          <w:tab w:val="num" w:pos="4253"/>
        </w:tabs>
        <w:ind w:left="3686"/>
      </w:pPr>
      <w:rPr>
        <w:rFonts w:cs="Times New Roman" w:hint="eastAsia"/>
      </w:rPr>
    </w:lvl>
    <w:lvl w:ilvl="1">
      <w:start w:val="1"/>
      <w:numFmt w:val="decimal"/>
      <w:lvlText w:val="%1.%2"/>
      <w:lvlJc w:val="left"/>
      <w:pPr>
        <w:tabs>
          <w:tab w:val="num" w:pos="567"/>
        </w:tabs>
      </w:pPr>
      <w:rPr>
        <w:rFonts w:cs="Times New Roman" w:hint="eastAsia"/>
      </w:rPr>
    </w:lvl>
    <w:lvl w:ilvl="2">
      <w:start w:val="1"/>
      <w:numFmt w:val="decimal"/>
      <w:lvlText w:val="%1.%2.%3"/>
      <w:lvlJc w:val="left"/>
      <w:pPr>
        <w:tabs>
          <w:tab w:val="num" w:pos="567"/>
        </w:tabs>
      </w:pPr>
      <w:rPr>
        <w:rFonts w:cs="Times New Roman" w:hint="eastAsia"/>
      </w:rPr>
    </w:lvl>
    <w:lvl w:ilvl="3">
      <w:start w:val="1"/>
      <w:numFmt w:val="decimal"/>
      <w:lvlText w:val="%1.%2.%3.%4"/>
      <w:lvlJc w:val="left"/>
      <w:pPr>
        <w:tabs>
          <w:tab w:val="num" w:pos="567"/>
        </w:tabs>
      </w:pPr>
      <w:rPr>
        <w:rFonts w:cs="Times New Roman" w:hint="eastAsia"/>
      </w:rPr>
    </w:lvl>
    <w:lvl w:ilvl="4">
      <w:start w:val="1"/>
      <w:numFmt w:val="decimal"/>
      <w:pStyle w:val="SANGFOR55"/>
      <w:lvlText w:val="%1.%2.%3.%4.%5"/>
      <w:lvlJc w:val="left"/>
      <w:pPr>
        <w:tabs>
          <w:tab w:val="num" w:pos="567"/>
        </w:tabs>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4"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31105"/>
    <w:rsid w:val="001506BD"/>
    <w:rsid w:val="00172A27"/>
    <w:rsid w:val="001B78E2"/>
    <w:rsid w:val="003C4760"/>
    <w:rsid w:val="003C7F4D"/>
    <w:rsid w:val="0051620E"/>
    <w:rsid w:val="00535AA9"/>
    <w:rsid w:val="005F4442"/>
    <w:rsid w:val="00707E06"/>
    <w:rsid w:val="00741047"/>
    <w:rsid w:val="00776659"/>
    <w:rsid w:val="00835823"/>
    <w:rsid w:val="00A57221"/>
    <w:rsid w:val="00A719B7"/>
    <w:rsid w:val="00AB110D"/>
    <w:rsid w:val="00AB5185"/>
    <w:rsid w:val="00C25F48"/>
    <w:rsid w:val="00CB5DA4"/>
    <w:rsid w:val="00CD1AEA"/>
    <w:rsid w:val="00CE1204"/>
    <w:rsid w:val="00EB2B0F"/>
    <w:rsid w:val="00ED00CA"/>
    <w:rsid w:val="00F32C56"/>
    <w:rsid w:val="018D1D97"/>
    <w:rsid w:val="44314EEC"/>
    <w:rsid w:val="55F11B90"/>
    <w:rsid w:val="596E58BC"/>
    <w:rsid w:val="5EF94FD8"/>
    <w:rsid w:val="62774F17"/>
    <w:rsid w:val="77380EA3"/>
    <w:rsid w:val="7CA67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F48"/>
    <w:pPr>
      <w:widowControl w:val="0"/>
      <w:jc w:val="both"/>
    </w:pPr>
    <w:rPr>
      <w:kern w:val="2"/>
      <w:sz w:val="21"/>
      <w:szCs w:val="24"/>
    </w:rPr>
  </w:style>
  <w:style w:type="paragraph" w:styleId="1">
    <w:name w:val="heading 1"/>
    <w:basedOn w:val="a"/>
    <w:next w:val="a"/>
    <w:qFormat/>
    <w:rsid w:val="00C25F48"/>
    <w:pPr>
      <w:keepNext/>
      <w:keepLines/>
      <w:numPr>
        <w:numId w:val="1"/>
      </w:numPr>
      <w:tabs>
        <w:tab w:val="clear" w:pos="432"/>
        <w:tab w:val="left" w:pos="425"/>
      </w:tabs>
      <w:spacing w:before="340" w:after="330" w:line="578" w:lineRule="auto"/>
      <w:outlineLvl w:val="0"/>
    </w:pPr>
    <w:rPr>
      <w:b/>
      <w:bCs/>
      <w:kern w:val="44"/>
      <w:sz w:val="44"/>
      <w:szCs w:val="44"/>
    </w:rPr>
  </w:style>
  <w:style w:type="paragraph" w:styleId="2">
    <w:name w:val="heading 2"/>
    <w:basedOn w:val="a"/>
    <w:next w:val="a"/>
    <w:qFormat/>
    <w:rsid w:val="00C25F48"/>
    <w:pPr>
      <w:keepNext/>
      <w:keepLines/>
      <w:numPr>
        <w:ilvl w:val="1"/>
        <w:numId w:val="1"/>
      </w:numPr>
      <w:tabs>
        <w:tab w:val="left" w:pos="575"/>
      </w:tabs>
      <w:spacing w:before="260" w:after="260" w:line="416" w:lineRule="auto"/>
      <w:outlineLvl w:val="1"/>
    </w:pPr>
    <w:rPr>
      <w:rFonts w:ascii="Arial" w:eastAsia="黑体" w:hAnsi="Arial"/>
      <w:b/>
      <w:bCs/>
      <w:sz w:val="32"/>
      <w:szCs w:val="32"/>
    </w:rPr>
  </w:style>
  <w:style w:type="paragraph" w:styleId="3">
    <w:name w:val="heading 3"/>
    <w:basedOn w:val="a"/>
    <w:next w:val="a"/>
    <w:qFormat/>
    <w:rsid w:val="00C25F48"/>
    <w:pPr>
      <w:keepNext/>
      <w:keepLines/>
      <w:numPr>
        <w:ilvl w:val="2"/>
        <w:numId w:val="2"/>
      </w:numPr>
      <w:tabs>
        <w:tab w:val="left" w:pos="720"/>
      </w:tabs>
      <w:spacing w:before="260" w:after="260" w:line="416" w:lineRule="auto"/>
      <w:outlineLvl w:val="2"/>
    </w:pPr>
    <w:rPr>
      <w:b/>
      <w:bCs/>
      <w:sz w:val="32"/>
      <w:szCs w:val="32"/>
    </w:rPr>
  </w:style>
  <w:style w:type="paragraph" w:styleId="4">
    <w:name w:val="heading 4"/>
    <w:basedOn w:val="a"/>
    <w:next w:val="a"/>
    <w:qFormat/>
    <w:rsid w:val="00C25F48"/>
    <w:pPr>
      <w:keepNext/>
      <w:keepLines/>
      <w:numPr>
        <w:ilvl w:val="3"/>
        <w:numId w:val="1"/>
      </w:numPr>
      <w:tabs>
        <w:tab w:val="left" w:pos="864"/>
      </w:tabs>
      <w:spacing w:before="280" w:after="290" w:line="376" w:lineRule="auto"/>
      <w:outlineLvl w:val="3"/>
    </w:pPr>
    <w:rPr>
      <w:rFonts w:ascii="Arial" w:eastAsia="黑体" w:hAnsi="Arial"/>
      <w:b/>
      <w:bCs/>
      <w:sz w:val="28"/>
      <w:szCs w:val="28"/>
    </w:rPr>
  </w:style>
  <w:style w:type="paragraph" w:styleId="5">
    <w:name w:val="heading 5"/>
    <w:basedOn w:val="a"/>
    <w:next w:val="a"/>
    <w:qFormat/>
    <w:rsid w:val="00C25F48"/>
    <w:pPr>
      <w:keepNext/>
      <w:keepLines/>
      <w:numPr>
        <w:ilvl w:val="4"/>
        <w:numId w:val="1"/>
      </w:numPr>
      <w:tabs>
        <w:tab w:val="left" w:pos="1008"/>
      </w:tabs>
      <w:spacing w:before="280" w:after="290" w:line="376" w:lineRule="auto"/>
      <w:outlineLvl w:val="4"/>
    </w:pPr>
    <w:rPr>
      <w:b/>
      <w:bCs/>
      <w:sz w:val="28"/>
      <w:szCs w:val="28"/>
    </w:rPr>
  </w:style>
  <w:style w:type="paragraph" w:styleId="6">
    <w:name w:val="heading 6"/>
    <w:basedOn w:val="a"/>
    <w:next w:val="a"/>
    <w:qFormat/>
    <w:rsid w:val="00C25F48"/>
    <w:pPr>
      <w:keepNext/>
      <w:keepLines/>
      <w:numPr>
        <w:ilvl w:val="5"/>
        <w:numId w:val="1"/>
      </w:numPr>
      <w:tabs>
        <w:tab w:val="left" w:pos="1151"/>
      </w:tabs>
      <w:spacing w:before="240" w:after="64" w:line="317" w:lineRule="auto"/>
      <w:outlineLvl w:val="5"/>
    </w:pPr>
    <w:rPr>
      <w:rFonts w:ascii="Arial" w:eastAsia="黑体" w:hAnsi="Arial"/>
      <w:b/>
      <w:sz w:val="24"/>
    </w:rPr>
  </w:style>
  <w:style w:type="paragraph" w:styleId="7">
    <w:name w:val="heading 7"/>
    <w:basedOn w:val="a"/>
    <w:next w:val="a"/>
    <w:qFormat/>
    <w:rsid w:val="00C25F48"/>
    <w:pPr>
      <w:keepNext/>
      <w:keepLines/>
      <w:numPr>
        <w:ilvl w:val="6"/>
        <w:numId w:val="1"/>
      </w:numPr>
      <w:tabs>
        <w:tab w:val="left" w:pos="1296"/>
      </w:tabs>
      <w:spacing w:before="240" w:after="64" w:line="317" w:lineRule="auto"/>
      <w:outlineLvl w:val="6"/>
    </w:pPr>
    <w:rPr>
      <w:b/>
      <w:sz w:val="24"/>
    </w:rPr>
  </w:style>
  <w:style w:type="paragraph" w:styleId="8">
    <w:name w:val="heading 8"/>
    <w:basedOn w:val="a"/>
    <w:next w:val="a"/>
    <w:qFormat/>
    <w:rsid w:val="00C25F48"/>
    <w:pPr>
      <w:keepNext/>
      <w:keepLines/>
      <w:numPr>
        <w:ilvl w:val="7"/>
        <w:numId w:val="1"/>
      </w:numPr>
      <w:tabs>
        <w:tab w:val="left" w:pos="1440"/>
      </w:tabs>
      <w:spacing w:before="240" w:after="64" w:line="317" w:lineRule="auto"/>
      <w:outlineLvl w:val="7"/>
    </w:pPr>
    <w:rPr>
      <w:rFonts w:ascii="Arial" w:eastAsia="黑体" w:hAnsi="Arial"/>
      <w:sz w:val="24"/>
    </w:rPr>
  </w:style>
  <w:style w:type="paragraph" w:styleId="9">
    <w:name w:val="heading 9"/>
    <w:basedOn w:val="a"/>
    <w:next w:val="a"/>
    <w:qFormat/>
    <w:rsid w:val="00C25F48"/>
    <w:pPr>
      <w:keepNext/>
      <w:keepLines/>
      <w:numPr>
        <w:ilvl w:val="8"/>
        <w:numId w:val="1"/>
      </w:numPr>
      <w:tabs>
        <w:tab w:val="left" w:pos="1583"/>
      </w:tabs>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161">
    <w:name w:val="style1161"/>
    <w:basedOn w:val="a0"/>
    <w:rsid w:val="00C25F48"/>
    <w:rPr>
      <w:rFonts w:cs="Times New Roman"/>
      <w:color w:val="666666"/>
    </w:rPr>
  </w:style>
  <w:style w:type="character" w:styleId="a3">
    <w:name w:val="Strong"/>
    <w:basedOn w:val="a0"/>
    <w:qFormat/>
    <w:rsid w:val="00C25F48"/>
    <w:rPr>
      <w:b/>
    </w:rPr>
  </w:style>
  <w:style w:type="character" w:styleId="a4">
    <w:name w:val="Hyperlink"/>
    <w:basedOn w:val="a0"/>
    <w:rsid w:val="00C25F48"/>
    <w:rPr>
      <w:color w:val="0000FF"/>
      <w:u w:val="single"/>
    </w:rPr>
  </w:style>
  <w:style w:type="character" w:customStyle="1" w:styleId="Char">
    <w:name w:val="普通(网站) Char"/>
    <w:link w:val="a5"/>
    <w:uiPriority w:val="99"/>
    <w:rsid w:val="00C25F48"/>
    <w:rPr>
      <w:rFonts w:ascii="宋体" w:hAnsi="Calibri"/>
      <w:kern w:val="0"/>
      <w:szCs w:val="20"/>
    </w:rPr>
  </w:style>
  <w:style w:type="character" w:customStyle="1" w:styleId="SANGFOR6CharChar">
    <w:name w:val="SANGFOR_6_正文 Char Char"/>
    <w:basedOn w:val="a0"/>
    <w:link w:val="SANGFOR6"/>
    <w:locked/>
    <w:rsid w:val="00C25F48"/>
    <w:rPr>
      <w:rFonts w:eastAsia="宋体"/>
      <w:kern w:val="2"/>
      <w:sz w:val="21"/>
      <w:lang w:val="en-US" w:eastAsia="zh-CN" w:bidi="ar-SA"/>
    </w:rPr>
  </w:style>
  <w:style w:type="character" w:customStyle="1" w:styleId="Char0">
    <w:name w:val="标题 Char"/>
    <w:basedOn w:val="a0"/>
    <w:link w:val="a6"/>
    <w:rsid w:val="00C25F48"/>
    <w:rPr>
      <w:rFonts w:ascii="Cambria" w:hAnsi="Cambria" w:cs="Times New Roman"/>
      <w:b/>
      <w:bCs/>
      <w:kern w:val="2"/>
      <w:sz w:val="32"/>
      <w:szCs w:val="32"/>
    </w:rPr>
  </w:style>
  <w:style w:type="paragraph" w:customStyle="1" w:styleId="NewNewNewNew">
    <w:name w:val="正文 New New New New"/>
    <w:rsid w:val="00C25F48"/>
    <w:pPr>
      <w:widowControl w:val="0"/>
      <w:jc w:val="both"/>
    </w:pPr>
    <w:rPr>
      <w:kern w:val="2"/>
      <w:sz w:val="21"/>
      <w:szCs w:val="24"/>
    </w:rPr>
  </w:style>
  <w:style w:type="paragraph" w:customStyle="1" w:styleId="Arial122">
    <w:name w:val="样式 Arial 行距: 多倍行距 1.2 字行 首行缩进:  2 字符"/>
    <w:basedOn w:val="a"/>
    <w:rsid w:val="00C25F48"/>
    <w:pPr>
      <w:spacing w:line="288" w:lineRule="auto"/>
      <w:ind w:firstLineChars="200" w:firstLine="420"/>
    </w:pPr>
    <w:rPr>
      <w:rFonts w:ascii="Arial" w:hAnsi="Arial" w:cs="宋体"/>
      <w:sz w:val="20"/>
      <w:szCs w:val="20"/>
    </w:rPr>
  </w:style>
  <w:style w:type="paragraph" w:styleId="a7">
    <w:name w:val="footer"/>
    <w:basedOn w:val="a"/>
    <w:rsid w:val="00C25F48"/>
    <w:pPr>
      <w:tabs>
        <w:tab w:val="center" w:pos="4320"/>
        <w:tab w:val="right" w:pos="8640"/>
      </w:tabs>
    </w:pPr>
  </w:style>
  <w:style w:type="paragraph" w:customStyle="1" w:styleId="SANGFOR6">
    <w:name w:val="SANGFOR_6_正文"/>
    <w:basedOn w:val="a"/>
    <w:link w:val="SANGFOR6CharChar"/>
    <w:rsid w:val="00C25F48"/>
    <w:pPr>
      <w:spacing w:line="360" w:lineRule="auto"/>
      <w:ind w:firstLineChars="200" w:firstLine="200"/>
    </w:pPr>
    <w:rPr>
      <w:szCs w:val="20"/>
    </w:rPr>
  </w:style>
  <w:style w:type="paragraph" w:styleId="a8">
    <w:name w:val="header"/>
    <w:basedOn w:val="a"/>
    <w:link w:val="Char1"/>
    <w:rsid w:val="00C25F48"/>
    <w:pPr>
      <w:tabs>
        <w:tab w:val="center" w:pos="4320"/>
        <w:tab w:val="right" w:pos="8640"/>
      </w:tabs>
    </w:pPr>
  </w:style>
  <w:style w:type="paragraph" w:styleId="a9">
    <w:name w:val="Document Map"/>
    <w:basedOn w:val="a"/>
    <w:semiHidden/>
    <w:rsid w:val="00C25F48"/>
    <w:pPr>
      <w:shd w:val="clear" w:color="auto" w:fill="000080"/>
    </w:pPr>
  </w:style>
  <w:style w:type="paragraph" w:customStyle="1" w:styleId="StyleFirstline05">
    <w:name w:val="Style First line:  0.5&quot;"/>
    <w:basedOn w:val="a"/>
    <w:rsid w:val="00C25F48"/>
    <w:pPr>
      <w:widowControl/>
      <w:spacing w:line="360" w:lineRule="auto"/>
      <w:ind w:firstLine="720"/>
      <w:jc w:val="left"/>
    </w:pPr>
    <w:rPr>
      <w:rFonts w:ascii="Calibri" w:hAnsi="Calibri"/>
      <w:kern w:val="0"/>
      <w:sz w:val="24"/>
      <w:szCs w:val="20"/>
    </w:rPr>
  </w:style>
  <w:style w:type="paragraph" w:styleId="aa">
    <w:name w:val="List Paragraph"/>
    <w:basedOn w:val="a"/>
    <w:uiPriority w:val="34"/>
    <w:qFormat/>
    <w:rsid w:val="00C25F48"/>
    <w:pPr>
      <w:widowControl/>
      <w:spacing w:line="360" w:lineRule="auto"/>
      <w:ind w:left="720" w:firstLineChars="200" w:firstLine="200"/>
      <w:jc w:val="left"/>
    </w:pPr>
    <w:rPr>
      <w:rFonts w:ascii="Calibri" w:hAnsi="Calibri"/>
      <w:kern w:val="0"/>
      <w:szCs w:val="20"/>
      <w:lang w:eastAsia="en-US"/>
    </w:rPr>
  </w:style>
  <w:style w:type="paragraph" w:styleId="a6">
    <w:name w:val="Title"/>
    <w:basedOn w:val="a"/>
    <w:next w:val="a"/>
    <w:link w:val="Char0"/>
    <w:qFormat/>
    <w:rsid w:val="00C25F48"/>
    <w:pPr>
      <w:spacing w:before="240" w:after="60"/>
      <w:jc w:val="center"/>
      <w:outlineLvl w:val="0"/>
    </w:pPr>
    <w:rPr>
      <w:rFonts w:ascii="Cambria" w:hAnsi="Cambria"/>
      <w:b/>
      <w:bCs/>
      <w:sz w:val="32"/>
      <w:szCs w:val="32"/>
    </w:rPr>
  </w:style>
  <w:style w:type="paragraph" w:styleId="a5">
    <w:name w:val="Normal (Web)"/>
    <w:basedOn w:val="a"/>
    <w:link w:val="Char"/>
    <w:uiPriority w:val="99"/>
    <w:rsid w:val="00C25F48"/>
    <w:pPr>
      <w:widowControl/>
      <w:spacing w:before="100" w:beforeAutospacing="1" w:after="100" w:afterAutospacing="1"/>
      <w:ind w:firstLineChars="200" w:firstLine="200"/>
      <w:jc w:val="left"/>
    </w:pPr>
    <w:rPr>
      <w:rFonts w:ascii="宋体" w:hAnsi="Calibri"/>
      <w:kern w:val="0"/>
      <w:szCs w:val="20"/>
    </w:rPr>
  </w:style>
  <w:style w:type="paragraph" w:styleId="ab">
    <w:name w:val="Normal Indent"/>
    <w:basedOn w:val="a"/>
    <w:rsid w:val="00C25F48"/>
    <w:pPr>
      <w:spacing w:before="120" w:after="120"/>
      <w:ind w:firstLineChars="200" w:firstLine="200"/>
    </w:pPr>
    <w:rPr>
      <w:rFonts w:ascii="Calibri" w:hAnsi="Calibri"/>
    </w:rPr>
  </w:style>
  <w:style w:type="paragraph" w:customStyle="1" w:styleId="NewNewNewNewNewNewNewNewNewNewNewNewNewNew">
    <w:name w:val="正文 New New New New New New New New New New New New New New"/>
    <w:rsid w:val="00C25F48"/>
    <w:pPr>
      <w:widowControl w:val="0"/>
      <w:jc w:val="both"/>
    </w:pPr>
    <w:rPr>
      <w:kern w:val="2"/>
      <w:sz w:val="21"/>
      <w:szCs w:val="24"/>
    </w:rPr>
  </w:style>
  <w:style w:type="paragraph" w:customStyle="1" w:styleId="125074">
    <w:name w:val="样式 五号 行距: 1.25 + 首行缩进:  0.74 厘米"/>
    <w:basedOn w:val="a"/>
    <w:rsid w:val="00C25F48"/>
    <w:pPr>
      <w:spacing w:line="360" w:lineRule="auto"/>
      <w:ind w:firstLine="420"/>
    </w:pPr>
    <w:rPr>
      <w:szCs w:val="20"/>
    </w:rPr>
  </w:style>
  <w:style w:type="paragraph" w:customStyle="1" w:styleId="NewNew">
    <w:name w:val="正文 New New"/>
    <w:rsid w:val="00C25F48"/>
    <w:pPr>
      <w:widowControl w:val="0"/>
      <w:jc w:val="both"/>
    </w:pPr>
    <w:rPr>
      <w:kern w:val="2"/>
      <w:sz w:val="21"/>
      <w:szCs w:val="24"/>
    </w:rPr>
  </w:style>
  <w:style w:type="paragraph" w:customStyle="1" w:styleId="tableheading">
    <w:name w:val="tableheading"/>
    <w:basedOn w:val="10"/>
    <w:rsid w:val="00C25F48"/>
    <w:pPr>
      <w:widowControl/>
      <w:spacing w:before="100" w:beforeAutospacing="1" w:after="100" w:afterAutospacing="1"/>
      <w:jc w:val="left"/>
    </w:pPr>
    <w:rPr>
      <w:rFonts w:ascii="宋体" w:hAnsi="宋体"/>
      <w:sz w:val="24"/>
    </w:rPr>
  </w:style>
  <w:style w:type="paragraph" w:customStyle="1" w:styleId="15">
    <w:name w:val="样式 五号 行距: 1.5"/>
    <w:basedOn w:val="a"/>
    <w:rsid w:val="00C25F48"/>
    <w:pPr>
      <w:spacing w:line="360" w:lineRule="auto"/>
      <w:ind w:firstLine="420"/>
    </w:pPr>
    <w:rPr>
      <w:szCs w:val="20"/>
    </w:rPr>
  </w:style>
  <w:style w:type="paragraph" w:customStyle="1" w:styleId="10">
    <w:name w:val="正文1"/>
    <w:rsid w:val="00C25F48"/>
    <w:pPr>
      <w:widowControl w:val="0"/>
      <w:jc w:val="both"/>
    </w:pPr>
    <w:rPr>
      <w:rFonts w:hint="eastAsia"/>
      <w:kern w:val="2"/>
      <w:sz w:val="21"/>
    </w:rPr>
  </w:style>
  <w:style w:type="paragraph" w:customStyle="1" w:styleId="310511">
    <w:name w:val="样式 标题3（模版） + 段后: 1 行 + 段后: 0.5 行 + 段前: 1 行 段后: 1 行"/>
    <w:basedOn w:val="a"/>
    <w:rsid w:val="00C25F48"/>
    <w:pPr>
      <w:numPr>
        <w:numId w:val="3"/>
      </w:numPr>
      <w:tabs>
        <w:tab w:val="left" w:pos="4253"/>
      </w:tabs>
      <w:spacing w:beforeLines="100" w:afterLines="100"/>
    </w:pPr>
    <w:rPr>
      <w:rFonts w:ascii="Calibri" w:hAnsi="Calibri" w:cs="宋体"/>
      <w:b/>
      <w:bCs/>
      <w:sz w:val="24"/>
      <w:szCs w:val="20"/>
    </w:rPr>
  </w:style>
  <w:style w:type="paragraph" w:customStyle="1" w:styleId="SANGFOR55">
    <w:name w:val="SANGFOR_5_标题5"/>
    <w:basedOn w:val="5"/>
    <w:next w:val="SANGFOR6"/>
    <w:rsid w:val="00C25F48"/>
    <w:pPr>
      <w:numPr>
        <w:numId w:val="3"/>
      </w:numPr>
      <w:tabs>
        <w:tab w:val="left" w:pos="567"/>
        <w:tab w:val="left" w:pos="1008"/>
      </w:tabs>
      <w:spacing w:beforeLines="50" w:afterLines="50" w:line="360" w:lineRule="auto"/>
    </w:pPr>
    <w:rPr>
      <w:bCs w:val="0"/>
      <w:sz w:val="21"/>
      <w:szCs w:val="21"/>
    </w:rPr>
  </w:style>
  <w:style w:type="paragraph" w:styleId="ac">
    <w:name w:val="Balloon Text"/>
    <w:basedOn w:val="a"/>
    <w:link w:val="Char2"/>
    <w:rsid w:val="00ED00CA"/>
    <w:rPr>
      <w:sz w:val="18"/>
      <w:szCs w:val="18"/>
    </w:rPr>
  </w:style>
  <w:style w:type="character" w:customStyle="1" w:styleId="Char2">
    <w:name w:val="批注框文本 Char"/>
    <w:basedOn w:val="a0"/>
    <w:link w:val="ac"/>
    <w:rsid w:val="00ED00CA"/>
    <w:rPr>
      <w:kern w:val="2"/>
      <w:sz w:val="18"/>
      <w:szCs w:val="18"/>
    </w:rPr>
  </w:style>
  <w:style w:type="paragraph" w:customStyle="1" w:styleId="Char1CharCharChar">
    <w:name w:val="Char1 Char Char Char"/>
    <w:basedOn w:val="a"/>
    <w:autoRedefine/>
    <w:rsid w:val="00707E06"/>
    <w:rPr>
      <w:rFonts w:ascii="Tahoma" w:hAnsi="Tahoma"/>
      <w:sz w:val="24"/>
    </w:rPr>
  </w:style>
  <w:style w:type="character" w:customStyle="1" w:styleId="Char1">
    <w:name w:val="页眉 Char"/>
    <w:link w:val="a8"/>
    <w:rsid w:val="00707E0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tail.zol.com.cn/switches/p10858/"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etail.zol.com.cn/switches/p11716/"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tail.zol.com.cn/switches/p6808/"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etail.zol.com.cn/switches/p11711/"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1274</Words>
  <Characters>7267</Characters>
  <Application>Microsoft Office Word</Application>
  <DocSecurity>0</DocSecurity>
  <PresentationFormat/>
  <Lines>60</Lines>
  <Paragraphs>17</Paragraphs>
  <Slides>0</Slides>
  <Notes>0</Notes>
  <HiddenSlides>0</HiddenSlides>
  <MMClips>0</MMClips>
  <ScaleCrop>false</ScaleCrop>
  <Company>SkyUN.Org</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第1章 </dc:title>
  <dc:creator>SkyUN.Org</dc:creator>
  <cp:lastModifiedBy>Administrator</cp:lastModifiedBy>
  <cp:revision>7</cp:revision>
  <dcterms:created xsi:type="dcterms:W3CDTF">2016-01-28T09:29:00Z</dcterms:created>
  <dcterms:modified xsi:type="dcterms:W3CDTF">2016-12-26T05:50:00Z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